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47B08" w14:textId="77777777" w:rsidR="002520A7" w:rsidRPr="00C171CA" w:rsidRDefault="00D91D3E" w:rsidP="00A60F63">
      <w:pPr>
        <w:jc w:val="center"/>
        <w:rPr>
          <w:rFonts w:ascii="Arial" w:hAnsi="Arial" w:cs="Arial"/>
          <w:b/>
          <w:sz w:val="36"/>
          <w:szCs w:val="36"/>
        </w:rPr>
      </w:pPr>
      <w:r w:rsidRPr="00C171CA">
        <w:rPr>
          <w:rFonts w:ascii="Arial" w:hAnsi="Arial" w:cs="Arial"/>
          <w:b/>
          <w:sz w:val="36"/>
          <w:szCs w:val="36"/>
        </w:rPr>
        <w:t>IE Orientation and 20</w:t>
      </w:r>
      <w:r w:rsidR="002520A7" w:rsidRPr="00C171CA">
        <w:rPr>
          <w:rFonts w:ascii="Arial" w:hAnsi="Arial" w:cs="Arial"/>
          <w:b/>
          <w:sz w:val="36"/>
          <w:szCs w:val="36"/>
        </w:rPr>
        <w:t>th Annual Faculty Development Symposium on University English Teaching</w:t>
      </w:r>
    </w:p>
    <w:p w14:paraId="5050BBD2" w14:textId="77777777" w:rsidR="002520A7" w:rsidRPr="00A60F63" w:rsidRDefault="00D91D3E" w:rsidP="00A60F63">
      <w:pPr>
        <w:jc w:val="center"/>
        <w:rPr>
          <w:rFonts w:ascii="Arial" w:hAnsi="Arial" w:cs="Arial"/>
          <w:b/>
          <w:sz w:val="28"/>
          <w:szCs w:val="28"/>
        </w:rPr>
      </w:pPr>
      <w:r w:rsidRPr="00A60F63">
        <w:rPr>
          <w:rFonts w:ascii="Arial" w:hAnsi="Arial" w:cs="Arial"/>
          <w:b/>
          <w:sz w:val="28"/>
          <w:szCs w:val="28"/>
        </w:rPr>
        <w:t>8:30 AM, Saturday, April 6</w:t>
      </w:r>
      <w:r w:rsidR="002520A7" w:rsidRPr="00A60F63">
        <w:rPr>
          <w:rFonts w:ascii="Arial" w:hAnsi="Arial" w:cs="Arial"/>
          <w:b/>
          <w:sz w:val="28"/>
          <w:szCs w:val="28"/>
        </w:rPr>
        <w:t>, 201</w:t>
      </w:r>
      <w:r w:rsidR="00A60F63" w:rsidRPr="00A60F63">
        <w:rPr>
          <w:rFonts w:ascii="Arial" w:hAnsi="Arial" w:cs="Arial"/>
          <w:b/>
          <w:sz w:val="28"/>
          <w:szCs w:val="28"/>
        </w:rPr>
        <w:t>3</w:t>
      </w:r>
      <w:r w:rsidR="002520A7" w:rsidRPr="00A60F63">
        <w:rPr>
          <w:rFonts w:ascii="Arial" w:hAnsi="Arial" w:cs="Arial"/>
          <w:b/>
          <w:sz w:val="28"/>
          <w:szCs w:val="28"/>
        </w:rPr>
        <w:t>, Shibuya Campus</w:t>
      </w:r>
    </w:p>
    <w:p w14:paraId="44424B65" w14:textId="77777777" w:rsidR="00C171CA" w:rsidRDefault="00C171CA" w:rsidP="002520A7">
      <w:pPr>
        <w:rPr>
          <w:rFonts w:ascii="Arial" w:hAnsi="Arial" w:cs="Arial"/>
          <w:sz w:val="32"/>
          <w:szCs w:val="32"/>
        </w:rPr>
      </w:pPr>
    </w:p>
    <w:p w14:paraId="3E532EF1" w14:textId="77777777" w:rsidR="00C171CA" w:rsidRPr="002017EE" w:rsidRDefault="00D30E50" w:rsidP="002520A7">
      <w:pPr>
        <w:rPr>
          <w:rFonts w:ascii="Arial" w:hAnsi="Arial" w:cs="Arial"/>
        </w:rPr>
      </w:pPr>
      <w:r>
        <w:rPr>
          <w:rFonts w:ascii="Arial" w:hAnsi="Arial" w:cs="Arial"/>
        </w:rPr>
        <w:t xml:space="preserve">Our </w:t>
      </w:r>
      <w:r w:rsidR="00C171CA" w:rsidRPr="002017EE">
        <w:rPr>
          <w:rFonts w:ascii="Arial" w:hAnsi="Arial" w:cs="Arial"/>
        </w:rPr>
        <w:t>objectives this year</w:t>
      </w:r>
      <w:r>
        <w:rPr>
          <w:rFonts w:ascii="Arial" w:hAnsi="Arial" w:cs="Arial"/>
        </w:rPr>
        <w:t xml:space="preserve"> </w:t>
      </w:r>
      <w:r w:rsidR="00C171CA" w:rsidRPr="002017EE">
        <w:rPr>
          <w:rFonts w:ascii="Arial" w:hAnsi="Arial" w:cs="Arial"/>
        </w:rPr>
        <w:t xml:space="preserve">are to provide </w:t>
      </w:r>
      <w:r w:rsidR="00A60F63">
        <w:rPr>
          <w:rFonts w:ascii="Arial" w:hAnsi="Arial" w:cs="Arial"/>
        </w:rPr>
        <w:t>you</w:t>
      </w:r>
      <w:r>
        <w:rPr>
          <w:rFonts w:ascii="Arial" w:hAnsi="Arial" w:cs="Arial"/>
        </w:rPr>
        <w:t xml:space="preserve"> </w:t>
      </w:r>
      <w:r w:rsidR="00C171CA" w:rsidRPr="002017EE">
        <w:rPr>
          <w:rFonts w:ascii="Arial" w:hAnsi="Arial" w:cs="Arial"/>
        </w:rPr>
        <w:t xml:space="preserve">with an orientation to the new </w:t>
      </w:r>
      <w:r w:rsidR="002476BC" w:rsidRPr="002017EE">
        <w:rPr>
          <w:rFonts w:ascii="Arial" w:hAnsi="Arial" w:cs="Arial"/>
        </w:rPr>
        <w:t xml:space="preserve">campus, </w:t>
      </w:r>
      <w:r w:rsidR="00C171CA" w:rsidRPr="002017EE">
        <w:rPr>
          <w:rFonts w:ascii="Arial" w:hAnsi="Arial" w:cs="Arial"/>
        </w:rPr>
        <w:t>classrooms</w:t>
      </w:r>
      <w:r w:rsidR="002476BC" w:rsidRPr="002017EE">
        <w:rPr>
          <w:rFonts w:ascii="Arial" w:hAnsi="Arial" w:cs="Arial"/>
        </w:rPr>
        <w:t>, and resources;</w:t>
      </w:r>
      <w:r w:rsidR="00C171CA" w:rsidRPr="002017EE">
        <w:rPr>
          <w:rFonts w:ascii="Arial" w:hAnsi="Arial" w:cs="Arial"/>
        </w:rPr>
        <w:t xml:space="preserve"> </w:t>
      </w:r>
      <w:r w:rsidR="002476BC" w:rsidRPr="002017EE">
        <w:rPr>
          <w:rFonts w:ascii="Arial" w:hAnsi="Arial" w:cs="Arial"/>
        </w:rPr>
        <w:t xml:space="preserve">to update </w:t>
      </w:r>
      <w:r>
        <w:rPr>
          <w:rFonts w:ascii="Arial" w:hAnsi="Arial" w:cs="Arial"/>
        </w:rPr>
        <w:t xml:space="preserve">IE Core, Writing, and OE </w:t>
      </w:r>
      <w:r w:rsidR="002476BC" w:rsidRPr="002017EE">
        <w:rPr>
          <w:rFonts w:ascii="Arial" w:hAnsi="Arial" w:cs="Arial"/>
        </w:rPr>
        <w:t xml:space="preserve">teachers about the new textbook references for </w:t>
      </w:r>
      <w:r w:rsidR="002476BC" w:rsidRPr="002017EE">
        <w:rPr>
          <w:rFonts w:ascii="Arial" w:hAnsi="Arial" w:cs="Arial"/>
          <w:i/>
        </w:rPr>
        <w:t>Interchange 2, 4</w:t>
      </w:r>
      <w:r w:rsidR="002476BC" w:rsidRPr="002017EE">
        <w:rPr>
          <w:rFonts w:ascii="Arial" w:hAnsi="Arial" w:cs="Arial"/>
          <w:i/>
          <w:vertAlign w:val="superscript"/>
        </w:rPr>
        <w:t>th</w:t>
      </w:r>
      <w:r w:rsidR="002476BC" w:rsidRPr="002017EE">
        <w:rPr>
          <w:rFonts w:ascii="Arial" w:hAnsi="Arial" w:cs="Arial"/>
          <w:i/>
        </w:rPr>
        <w:t xml:space="preserve"> ed.</w:t>
      </w:r>
      <w:r w:rsidR="002476BC" w:rsidRPr="002017EE">
        <w:rPr>
          <w:rFonts w:ascii="Arial" w:hAnsi="Arial" w:cs="Arial"/>
        </w:rPr>
        <w:t xml:space="preserve">, and </w:t>
      </w:r>
      <w:r w:rsidR="002476BC" w:rsidRPr="002017EE">
        <w:rPr>
          <w:rFonts w:ascii="Arial" w:hAnsi="Arial" w:cs="Arial"/>
          <w:i/>
        </w:rPr>
        <w:t>Interactions 2, 6</w:t>
      </w:r>
      <w:r w:rsidR="002476BC" w:rsidRPr="002017EE">
        <w:rPr>
          <w:rFonts w:ascii="Arial" w:hAnsi="Arial" w:cs="Arial"/>
          <w:i/>
          <w:vertAlign w:val="superscript"/>
        </w:rPr>
        <w:t>th</w:t>
      </w:r>
      <w:r w:rsidR="002476BC" w:rsidRPr="002017EE">
        <w:rPr>
          <w:rFonts w:ascii="Arial" w:hAnsi="Arial" w:cs="Arial"/>
          <w:i/>
        </w:rPr>
        <w:t xml:space="preserve"> ed.</w:t>
      </w:r>
      <w:r w:rsidR="002476BC" w:rsidRPr="002017EE">
        <w:rPr>
          <w:rFonts w:ascii="Arial" w:hAnsi="Arial" w:cs="Arial"/>
        </w:rPr>
        <w:t xml:space="preserve">; to provide </w:t>
      </w:r>
      <w:r>
        <w:rPr>
          <w:rFonts w:ascii="Arial" w:hAnsi="Arial" w:cs="Arial"/>
        </w:rPr>
        <w:t xml:space="preserve">you with </w:t>
      </w:r>
      <w:r w:rsidR="002476BC" w:rsidRPr="002017EE">
        <w:rPr>
          <w:rFonts w:ascii="Arial" w:hAnsi="Arial" w:cs="Arial"/>
        </w:rPr>
        <w:t xml:space="preserve">new teaching ideas and </w:t>
      </w:r>
      <w:r>
        <w:rPr>
          <w:rFonts w:ascii="Arial" w:hAnsi="Arial" w:cs="Arial"/>
        </w:rPr>
        <w:t xml:space="preserve">applications </w:t>
      </w:r>
      <w:r w:rsidR="002476BC" w:rsidRPr="002017EE">
        <w:rPr>
          <w:rFonts w:ascii="Arial" w:hAnsi="Arial" w:cs="Arial"/>
        </w:rPr>
        <w:t xml:space="preserve">of technology in education; </w:t>
      </w:r>
      <w:r w:rsidR="00C171CA" w:rsidRPr="002017EE">
        <w:rPr>
          <w:rFonts w:ascii="Arial" w:hAnsi="Arial" w:cs="Arial"/>
        </w:rPr>
        <w:t xml:space="preserve">to </w:t>
      </w:r>
      <w:r w:rsidR="002476BC" w:rsidRPr="002017EE">
        <w:rPr>
          <w:rFonts w:ascii="Arial" w:hAnsi="Arial" w:cs="Arial"/>
        </w:rPr>
        <w:t xml:space="preserve">familiarize teachers with </w:t>
      </w:r>
      <w:r w:rsidR="00C171CA" w:rsidRPr="002017EE">
        <w:rPr>
          <w:rFonts w:ascii="Arial" w:hAnsi="Arial" w:cs="Arial"/>
        </w:rPr>
        <w:t xml:space="preserve">the use </w:t>
      </w:r>
      <w:r w:rsidR="002476BC" w:rsidRPr="002017EE">
        <w:rPr>
          <w:rFonts w:ascii="Arial" w:hAnsi="Arial" w:cs="Arial"/>
        </w:rPr>
        <w:t xml:space="preserve">of Engrade.com, and of the AGU Portal, </w:t>
      </w:r>
      <w:r w:rsidR="002017EE">
        <w:rPr>
          <w:rFonts w:ascii="Arial" w:hAnsi="Arial" w:cs="Arial"/>
        </w:rPr>
        <w:t xml:space="preserve">the latter </w:t>
      </w:r>
      <w:r w:rsidR="00C171CA" w:rsidRPr="002017EE">
        <w:rPr>
          <w:rFonts w:ascii="Arial" w:hAnsi="Arial" w:cs="Arial"/>
        </w:rPr>
        <w:t>as a means of requesting</w:t>
      </w:r>
      <w:r w:rsidR="00A60F63">
        <w:rPr>
          <w:rFonts w:ascii="Arial" w:hAnsi="Arial" w:cs="Arial"/>
        </w:rPr>
        <w:t xml:space="preserve"> rooms, and posting syllabuses.</w:t>
      </w:r>
    </w:p>
    <w:p w14:paraId="183CB7CF" w14:textId="77777777" w:rsidR="00C171CA" w:rsidRPr="002017EE" w:rsidRDefault="00C171CA" w:rsidP="002520A7">
      <w:pPr>
        <w:rPr>
          <w:rFonts w:ascii="Arial" w:hAnsi="Arial" w:cs="Arial"/>
        </w:rPr>
      </w:pPr>
    </w:p>
    <w:p w14:paraId="6C643505" w14:textId="77777777" w:rsidR="002017EE" w:rsidRPr="002017EE" w:rsidRDefault="009E5760" w:rsidP="002017EE">
      <w:pPr>
        <w:rPr>
          <w:rFonts w:ascii="Arial" w:hAnsi="Arial" w:cs="Arial"/>
        </w:rPr>
      </w:pPr>
      <w:r w:rsidRPr="002017EE">
        <w:rPr>
          <w:rFonts w:ascii="Arial" w:hAnsi="Arial" w:cs="Arial"/>
        </w:rPr>
        <w:t xml:space="preserve">In order that you get the most from the workshops and other sessions, </w:t>
      </w:r>
      <w:r w:rsidR="00987195">
        <w:rPr>
          <w:rFonts w:ascii="Arial" w:hAnsi="Arial" w:cs="Arial"/>
        </w:rPr>
        <w:t xml:space="preserve">please </w:t>
      </w:r>
      <w:r w:rsidRPr="002017EE">
        <w:rPr>
          <w:rFonts w:ascii="Arial" w:hAnsi="Arial" w:cs="Arial"/>
        </w:rPr>
        <w:t>brin</w:t>
      </w:r>
      <w:r w:rsidR="002476BC" w:rsidRPr="002017EE">
        <w:rPr>
          <w:rFonts w:ascii="Arial" w:hAnsi="Arial" w:cs="Arial"/>
        </w:rPr>
        <w:t xml:space="preserve">g your </w:t>
      </w:r>
      <w:r w:rsidR="002017EE">
        <w:rPr>
          <w:rFonts w:ascii="Arial" w:hAnsi="Arial" w:cs="Arial"/>
        </w:rPr>
        <w:t xml:space="preserve">teacher </w:t>
      </w:r>
      <w:r w:rsidR="002476BC" w:rsidRPr="002017EE">
        <w:rPr>
          <w:rFonts w:ascii="Arial" w:hAnsi="Arial" w:cs="Arial"/>
        </w:rPr>
        <w:t xml:space="preserve">ID card </w:t>
      </w:r>
      <w:r w:rsidR="002017EE">
        <w:rPr>
          <w:rFonts w:ascii="Arial" w:hAnsi="Arial" w:cs="Arial"/>
        </w:rPr>
        <w:t>(</w:t>
      </w:r>
      <w:r w:rsidRPr="002017EE">
        <w:rPr>
          <w:rFonts w:ascii="Arial" w:hAnsi="Arial" w:cs="Arial"/>
        </w:rPr>
        <w:t xml:space="preserve">and </w:t>
      </w:r>
      <w:r w:rsidR="002476BC" w:rsidRPr="002017EE">
        <w:rPr>
          <w:rFonts w:ascii="Arial" w:hAnsi="Arial" w:cs="Arial"/>
        </w:rPr>
        <w:t>your LDAP password</w:t>
      </w:r>
      <w:r w:rsidR="002017EE">
        <w:rPr>
          <w:rFonts w:ascii="Arial" w:hAnsi="Arial" w:cs="Arial"/>
        </w:rPr>
        <w:t>)</w:t>
      </w:r>
      <w:r w:rsidR="00987195">
        <w:rPr>
          <w:rFonts w:ascii="Arial" w:hAnsi="Arial" w:cs="Arial"/>
        </w:rPr>
        <w:t>.</w:t>
      </w:r>
      <w:r w:rsidRPr="002017EE">
        <w:rPr>
          <w:rFonts w:ascii="Arial" w:hAnsi="Arial" w:cs="Arial"/>
        </w:rPr>
        <w:t xml:space="preserve"> </w:t>
      </w:r>
      <w:r w:rsidR="00987195">
        <w:rPr>
          <w:rFonts w:ascii="Arial" w:hAnsi="Arial" w:cs="Arial"/>
        </w:rPr>
        <w:t xml:space="preserve">From now on, you will use your ID card instead of a key to open the cabinet with your classroom’s AV equipment. </w:t>
      </w:r>
      <w:r w:rsidR="002476BC" w:rsidRPr="002017EE">
        <w:rPr>
          <w:rFonts w:ascii="Arial" w:hAnsi="Arial" w:cs="Arial"/>
        </w:rPr>
        <w:t>If you do not have an LDAP password, please go to the office of the computing centre, Building 11</w:t>
      </w:r>
      <w:r w:rsidR="002017EE">
        <w:rPr>
          <w:rFonts w:ascii="Arial" w:hAnsi="Arial" w:cs="Arial"/>
        </w:rPr>
        <w:t>, 1F,</w:t>
      </w:r>
      <w:r w:rsidR="002476BC" w:rsidRPr="002017EE">
        <w:rPr>
          <w:rFonts w:ascii="Arial" w:hAnsi="Arial" w:cs="Arial"/>
        </w:rPr>
        <w:t xml:space="preserve"> before the Orientation to obtain one.</w:t>
      </w:r>
      <w:r w:rsidR="002017EE">
        <w:rPr>
          <w:rFonts w:ascii="Arial" w:hAnsi="Arial" w:cs="Arial"/>
        </w:rPr>
        <w:t xml:space="preserve"> </w:t>
      </w:r>
      <w:r w:rsidR="002017EE" w:rsidRPr="002017EE">
        <w:rPr>
          <w:rFonts w:ascii="Arial" w:hAnsi="Arial" w:cs="Arial"/>
        </w:rPr>
        <w:t>New teachers will have ID cards mailed to them on April 4</w:t>
      </w:r>
      <w:r w:rsidR="002017EE" w:rsidRPr="002017EE">
        <w:rPr>
          <w:rFonts w:ascii="Arial" w:hAnsi="Arial" w:cs="Arial"/>
          <w:vertAlign w:val="superscript"/>
        </w:rPr>
        <w:t>th</w:t>
      </w:r>
      <w:r w:rsidR="002017EE" w:rsidRPr="002017EE">
        <w:rPr>
          <w:rFonts w:ascii="Arial" w:hAnsi="Arial" w:cs="Arial"/>
        </w:rPr>
        <w:t xml:space="preserve">. </w:t>
      </w:r>
    </w:p>
    <w:p w14:paraId="5B530331" w14:textId="77777777" w:rsidR="002476BC" w:rsidRPr="002017EE" w:rsidRDefault="002476BC" w:rsidP="002520A7">
      <w:pPr>
        <w:rPr>
          <w:rFonts w:ascii="Arial" w:hAnsi="Arial" w:cs="Arial"/>
        </w:rPr>
      </w:pPr>
      <w:r w:rsidRPr="002017EE">
        <w:rPr>
          <w:rFonts w:ascii="Arial" w:hAnsi="Arial" w:cs="Arial"/>
        </w:rPr>
        <w:t xml:space="preserve"> </w:t>
      </w:r>
    </w:p>
    <w:p w14:paraId="1AAE4ABE" w14:textId="77777777" w:rsidR="00E50812" w:rsidRPr="002017EE" w:rsidRDefault="002476BC" w:rsidP="002520A7">
      <w:pPr>
        <w:rPr>
          <w:rFonts w:ascii="Arial" w:hAnsi="Arial" w:cs="Arial"/>
        </w:rPr>
      </w:pPr>
      <w:r w:rsidRPr="002017EE">
        <w:rPr>
          <w:rFonts w:ascii="Arial" w:hAnsi="Arial" w:cs="Arial"/>
        </w:rPr>
        <w:t xml:space="preserve">Secondly, please bring any mobile device that you </w:t>
      </w:r>
      <w:r w:rsidR="00D30E50">
        <w:rPr>
          <w:rFonts w:ascii="Arial" w:hAnsi="Arial" w:cs="Arial"/>
        </w:rPr>
        <w:t xml:space="preserve">intend to </w:t>
      </w:r>
      <w:r w:rsidRPr="002017EE">
        <w:rPr>
          <w:rFonts w:ascii="Arial" w:hAnsi="Arial" w:cs="Arial"/>
        </w:rPr>
        <w:t>use in the classroom. For example, if you have a tablet computer (and your LDAP password), you can l</w:t>
      </w:r>
      <w:r w:rsidR="002017EE">
        <w:rPr>
          <w:rFonts w:ascii="Arial" w:hAnsi="Arial" w:cs="Arial"/>
        </w:rPr>
        <w:t>og o</w:t>
      </w:r>
      <w:r w:rsidRPr="002017EE">
        <w:rPr>
          <w:rFonts w:ascii="Arial" w:hAnsi="Arial" w:cs="Arial"/>
        </w:rPr>
        <w:t xml:space="preserve">nto </w:t>
      </w:r>
      <w:proofErr w:type="spellStart"/>
      <w:r w:rsidRPr="002017EE">
        <w:rPr>
          <w:rFonts w:ascii="Arial" w:hAnsi="Arial" w:cs="Arial"/>
        </w:rPr>
        <w:t>WiFi</w:t>
      </w:r>
      <w:proofErr w:type="spellEnd"/>
      <w:r w:rsidRPr="002017EE">
        <w:rPr>
          <w:rFonts w:ascii="Arial" w:hAnsi="Arial" w:cs="Arial"/>
        </w:rPr>
        <w:t xml:space="preserve"> in Building 17</w:t>
      </w:r>
      <w:r w:rsidR="009E5760" w:rsidRPr="002017EE">
        <w:rPr>
          <w:rFonts w:ascii="Arial" w:hAnsi="Arial" w:cs="Arial"/>
        </w:rPr>
        <w:t>.</w:t>
      </w:r>
      <w:r w:rsidR="007B4497" w:rsidRPr="002017EE">
        <w:rPr>
          <w:rFonts w:ascii="Arial" w:hAnsi="Arial" w:cs="Arial"/>
        </w:rPr>
        <w:t xml:space="preserve"> </w:t>
      </w:r>
      <w:r w:rsidRPr="002017EE">
        <w:rPr>
          <w:rFonts w:ascii="Arial" w:hAnsi="Arial" w:cs="Arial"/>
        </w:rPr>
        <w:t>We are no</w:t>
      </w:r>
      <w:r w:rsidR="002017EE">
        <w:rPr>
          <w:rFonts w:ascii="Arial" w:hAnsi="Arial" w:cs="Arial"/>
        </w:rPr>
        <w:t>w</w:t>
      </w:r>
      <w:r w:rsidRPr="002017EE">
        <w:rPr>
          <w:rFonts w:ascii="Arial" w:hAnsi="Arial" w:cs="Arial"/>
        </w:rPr>
        <w:t xml:space="preserve"> recommending the use of Engrade.com for </w:t>
      </w:r>
      <w:proofErr w:type="gramStart"/>
      <w:r w:rsidRPr="002017EE">
        <w:rPr>
          <w:rFonts w:ascii="Arial" w:hAnsi="Arial" w:cs="Arial"/>
        </w:rPr>
        <w:t>grading</w:t>
      </w:r>
      <w:proofErr w:type="gramEnd"/>
      <w:r w:rsidRPr="002017EE">
        <w:rPr>
          <w:rFonts w:ascii="Arial" w:hAnsi="Arial" w:cs="Arial"/>
        </w:rPr>
        <w:t xml:space="preserve"> as it is free and can be accessed on the Internet. For those new to the program, please log on to it and register at </w:t>
      </w:r>
      <w:r w:rsidR="005536C5" w:rsidRPr="002017EE">
        <w:rPr>
          <w:rFonts w:ascii="Arial" w:hAnsi="Arial" w:cs="Arial"/>
        </w:rPr>
        <w:t>(</w:t>
      </w:r>
      <w:r w:rsidR="00E50812" w:rsidRPr="002017EE">
        <w:rPr>
          <w:rFonts w:ascii="Arial" w:hAnsi="Arial" w:cs="Arial"/>
        </w:rPr>
        <w:t>https://www.engrade.com/</w:t>
      </w:r>
      <w:r w:rsidR="005536C5" w:rsidRPr="002017EE">
        <w:rPr>
          <w:rFonts w:ascii="Arial" w:hAnsi="Arial" w:cs="Arial"/>
        </w:rPr>
        <w:t>).</w:t>
      </w:r>
    </w:p>
    <w:p w14:paraId="2B7609A1" w14:textId="77777777" w:rsidR="00E50812" w:rsidRDefault="002476BC" w:rsidP="002520A7">
      <w:pPr>
        <w:rPr>
          <w:rFonts w:ascii="Arial" w:hAnsi="Arial" w:cs="Arial"/>
        </w:rPr>
      </w:pPr>
      <w:r w:rsidRPr="002017EE">
        <w:rPr>
          <w:rFonts w:ascii="Arial" w:hAnsi="Arial" w:cs="Arial"/>
        </w:rPr>
        <w:t xml:space="preserve">We will provide a short demonstration of it during the mentoring sessions. You can also check out the help menu </w:t>
      </w:r>
      <w:r w:rsidR="005536C5" w:rsidRPr="002017EE">
        <w:rPr>
          <w:rFonts w:ascii="Arial" w:hAnsi="Arial" w:cs="Arial"/>
        </w:rPr>
        <w:t>(</w:t>
      </w:r>
      <w:r w:rsidR="00FE10F9" w:rsidRPr="00FE10F9">
        <w:rPr>
          <w:rFonts w:ascii="Arial" w:hAnsi="Arial" w:cs="Arial"/>
        </w:rPr>
        <w:t>https://wikis.engrade.com/help</w:t>
      </w:r>
      <w:r w:rsidR="005536C5" w:rsidRPr="002017EE">
        <w:rPr>
          <w:rFonts w:ascii="Arial" w:hAnsi="Arial" w:cs="Arial"/>
        </w:rPr>
        <w:t>).</w:t>
      </w:r>
      <w:r w:rsidR="00FE10F9">
        <w:rPr>
          <w:rFonts w:ascii="Arial" w:hAnsi="Arial" w:cs="Arial"/>
        </w:rPr>
        <w:t xml:space="preserve"> </w:t>
      </w:r>
    </w:p>
    <w:p w14:paraId="6A5C3E93" w14:textId="77777777" w:rsidR="00FE10F9" w:rsidRDefault="00FE10F9" w:rsidP="002520A7">
      <w:pPr>
        <w:rPr>
          <w:rFonts w:ascii="Arial" w:hAnsi="Arial" w:cs="Arial"/>
        </w:rPr>
      </w:pPr>
    </w:p>
    <w:p w14:paraId="6FD98C7A" w14:textId="77777777" w:rsidR="00FE10F9" w:rsidRPr="002017EE" w:rsidRDefault="005415BA" w:rsidP="002520A7">
      <w:pPr>
        <w:rPr>
          <w:rFonts w:ascii="Arial" w:hAnsi="Arial" w:cs="Arial"/>
        </w:rPr>
      </w:pPr>
      <w:r>
        <w:rPr>
          <w:rFonts w:ascii="Arial" w:hAnsi="Arial" w:cs="Arial"/>
        </w:rPr>
        <w:t>Next</w:t>
      </w:r>
      <w:r w:rsidR="00FE10F9">
        <w:rPr>
          <w:rFonts w:ascii="Arial" w:hAnsi="Arial" w:cs="Arial"/>
        </w:rPr>
        <w:t>, if you plan to take a group to the musical “Into the Woods,” please let us know so that we can prepare the appropriate number of handouts.</w:t>
      </w:r>
    </w:p>
    <w:p w14:paraId="07EF26ED" w14:textId="77777777" w:rsidR="007B4497" w:rsidRPr="002017EE" w:rsidRDefault="007B4497" w:rsidP="002520A7">
      <w:pPr>
        <w:rPr>
          <w:rFonts w:ascii="Arial" w:hAnsi="Arial" w:cs="Arial"/>
        </w:rPr>
      </w:pPr>
    </w:p>
    <w:p w14:paraId="7CB4F649" w14:textId="77777777" w:rsidR="009E5760" w:rsidRPr="002017EE" w:rsidRDefault="005415BA" w:rsidP="002520A7">
      <w:pPr>
        <w:rPr>
          <w:rFonts w:ascii="Arial" w:hAnsi="Arial" w:cs="Arial"/>
        </w:rPr>
      </w:pPr>
      <w:r>
        <w:rPr>
          <w:rFonts w:ascii="Arial" w:hAnsi="Arial" w:cs="Arial"/>
        </w:rPr>
        <w:t>Finally, y</w:t>
      </w:r>
      <w:r w:rsidR="007B4497" w:rsidRPr="002017EE">
        <w:rPr>
          <w:rFonts w:ascii="Arial" w:hAnsi="Arial" w:cs="Arial"/>
        </w:rPr>
        <w:t xml:space="preserve">ou </w:t>
      </w:r>
      <w:r w:rsidR="005536C5" w:rsidRPr="002017EE">
        <w:rPr>
          <w:rFonts w:ascii="Arial" w:hAnsi="Arial" w:cs="Arial"/>
        </w:rPr>
        <w:t xml:space="preserve">should have received your classroom assignment in the mail. Regrettably, classroom assignments are almost impossible to change at this point. </w:t>
      </w:r>
      <w:r w:rsidR="00FE10F9">
        <w:rPr>
          <w:rFonts w:ascii="Arial" w:hAnsi="Arial" w:cs="Arial"/>
        </w:rPr>
        <w:t xml:space="preserve">This is </w:t>
      </w:r>
      <w:r w:rsidR="002017EE">
        <w:rPr>
          <w:rFonts w:ascii="Arial" w:hAnsi="Arial" w:cs="Arial"/>
        </w:rPr>
        <w:t>som</w:t>
      </w:r>
      <w:r w:rsidR="006D1554">
        <w:rPr>
          <w:rFonts w:ascii="Arial" w:hAnsi="Arial" w:cs="Arial"/>
        </w:rPr>
        <w:t>ething both Joseph and I have experienc</w:t>
      </w:r>
      <w:r w:rsidR="002017EE">
        <w:rPr>
          <w:rFonts w:ascii="Arial" w:hAnsi="Arial" w:cs="Arial"/>
        </w:rPr>
        <w:t xml:space="preserve">ed in trying to alter our </w:t>
      </w:r>
      <w:r w:rsidR="00FE10F9">
        <w:rPr>
          <w:rFonts w:ascii="Arial" w:hAnsi="Arial" w:cs="Arial"/>
        </w:rPr>
        <w:t xml:space="preserve">own </w:t>
      </w:r>
      <w:r w:rsidR="002017EE">
        <w:rPr>
          <w:rFonts w:ascii="Arial" w:hAnsi="Arial" w:cs="Arial"/>
        </w:rPr>
        <w:t>classroom allocations.</w:t>
      </w:r>
      <w:r w:rsidR="006D1554">
        <w:rPr>
          <w:rFonts w:ascii="Arial" w:hAnsi="Arial" w:cs="Arial"/>
        </w:rPr>
        <w:t xml:space="preserve"> Like some of you, I’ll be teaching an IE Core class in two different rooms.</w:t>
      </w:r>
    </w:p>
    <w:p w14:paraId="45594475" w14:textId="77777777" w:rsidR="005536C5" w:rsidRPr="002017EE" w:rsidRDefault="005536C5" w:rsidP="002520A7">
      <w:pPr>
        <w:rPr>
          <w:rFonts w:ascii="Arial" w:hAnsi="Arial" w:cs="Arial"/>
        </w:rPr>
      </w:pPr>
    </w:p>
    <w:p w14:paraId="0CA412C0" w14:textId="77777777" w:rsidR="00032329" w:rsidRDefault="00032329" w:rsidP="002520A7">
      <w:pPr>
        <w:rPr>
          <w:rFonts w:ascii="Arial" w:hAnsi="Arial" w:cs="Arial"/>
        </w:rPr>
      </w:pPr>
      <w:r w:rsidRPr="002017EE">
        <w:rPr>
          <w:rFonts w:ascii="Arial" w:hAnsi="Arial" w:cs="Arial"/>
        </w:rPr>
        <w:t xml:space="preserve">To get to the </w:t>
      </w:r>
      <w:r w:rsidR="00ED49AE">
        <w:rPr>
          <w:rFonts w:ascii="Arial" w:hAnsi="Arial" w:cs="Arial"/>
        </w:rPr>
        <w:t>Saturday Orientation, April 6</w:t>
      </w:r>
      <w:r w:rsidR="00ED49AE" w:rsidRPr="00ED49AE">
        <w:rPr>
          <w:rFonts w:ascii="Arial" w:hAnsi="Arial" w:cs="Arial"/>
          <w:vertAlign w:val="superscript"/>
        </w:rPr>
        <w:t>th</w:t>
      </w:r>
      <w:r w:rsidR="00ED49AE">
        <w:rPr>
          <w:rFonts w:ascii="Arial" w:hAnsi="Arial" w:cs="Arial"/>
        </w:rPr>
        <w:t xml:space="preserve">, </w:t>
      </w:r>
      <w:r w:rsidRPr="002017EE">
        <w:rPr>
          <w:rFonts w:ascii="Arial" w:hAnsi="Arial" w:cs="Arial"/>
        </w:rPr>
        <w:t>please enter building 17#, walk past the escalator to the last pair of elevators on the right h</w:t>
      </w:r>
      <w:r w:rsidR="005536C5" w:rsidRPr="002017EE">
        <w:rPr>
          <w:rFonts w:ascii="Arial" w:hAnsi="Arial" w:cs="Arial"/>
        </w:rPr>
        <w:t>and side. These escalators</w:t>
      </w:r>
      <w:r w:rsidRPr="002017EE">
        <w:rPr>
          <w:rFonts w:ascii="Arial" w:hAnsi="Arial" w:cs="Arial"/>
        </w:rPr>
        <w:t xml:space="preserve"> go all the way to the </w:t>
      </w:r>
      <w:r w:rsidR="002017EE">
        <w:rPr>
          <w:rFonts w:ascii="Arial" w:hAnsi="Arial" w:cs="Arial"/>
        </w:rPr>
        <w:t>12</w:t>
      </w:r>
      <w:r w:rsidRPr="002017EE">
        <w:rPr>
          <w:rFonts w:ascii="Arial" w:hAnsi="Arial" w:cs="Arial"/>
          <w:vertAlign w:val="superscript"/>
        </w:rPr>
        <w:t>th</w:t>
      </w:r>
      <w:r w:rsidRPr="002017EE">
        <w:rPr>
          <w:rFonts w:ascii="Arial" w:hAnsi="Arial" w:cs="Arial"/>
        </w:rPr>
        <w:t xml:space="preserve"> floor.</w:t>
      </w:r>
      <w:r w:rsidR="00ED49AE">
        <w:rPr>
          <w:rFonts w:ascii="Arial" w:hAnsi="Arial" w:cs="Arial"/>
        </w:rPr>
        <w:t xml:space="preserve"> Stop at the </w:t>
      </w:r>
      <w:r w:rsidR="00ED49AE" w:rsidRPr="002017EE">
        <w:rPr>
          <w:rFonts w:ascii="Arial" w:hAnsi="Arial" w:cs="Arial"/>
        </w:rPr>
        <w:t>8</w:t>
      </w:r>
      <w:r w:rsidR="00ED49AE" w:rsidRPr="002017EE">
        <w:rPr>
          <w:rFonts w:ascii="Arial" w:hAnsi="Arial" w:cs="Arial"/>
          <w:vertAlign w:val="superscript"/>
        </w:rPr>
        <w:t>th</w:t>
      </w:r>
      <w:r w:rsidR="00ED49AE">
        <w:rPr>
          <w:rFonts w:ascii="Arial" w:hAnsi="Arial" w:cs="Arial"/>
        </w:rPr>
        <w:t xml:space="preserve"> floor.</w:t>
      </w:r>
    </w:p>
    <w:p w14:paraId="0D7005DA" w14:textId="77777777" w:rsidR="002017EE" w:rsidRDefault="002017EE" w:rsidP="002520A7">
      <w:pPr>
        <w:rPr>
          <w:rFonts w:ascii="Arial" w:hAnsi="Arial" w:cs="Arial"/>
        </w:rPr>
      </w:pPr>
    </w:p>
    <w:p w14:paraId="1D9D3538" w14:textId="77777777" w:rsidR="002017EE" w:rsidRPr="002017EE" w:rsidRDefault="002017EE" w:rsidP="002520A7">
      <w:pPr>
        <w:rPr>
          <w:rFonts w:ascii="Arial" w:hAnsi="Arial" w:cs="Arial"/>
        </w:rPr>
      </w:pPr>
      <w:r>
        <w:rPr>
          <w:rFonts w:ascii="Arial" w:hAnsi="Arial" w:cs="Arial"/>
        </w:rPr>
        <w:t>Looking forward to seeing you,</w:t>
      </w:r>
    </w:p>
    <w:p w14:paraId="330F6196" w14:textId="77777777" w:rsidR="00F46D32" w:rsidRPr="002017EE" w:rsidRDefault="00F46D32" w:rsidP="002520A7">
      <w:pPr>
        <w:rPr>
          <w:rFonts w:ascii="Arial" w:hAnsi="Arial" w:cs="Arial"/>
        </w:rPr>
      </w:pPr>
    </w:p>
    <w:p w14:paraId="701F92D4" w14:textId="77777777" w:rsidR="00C171CA" w:rsidRPr="002017EE" w:rsidRDefault="00C171CA" w:rsidP="002520A7">
      <w:pPr>
        <w:rPr>
          <w:rFonts w:ascii="Arial" w:hAnsi="Arial" w:cs="Arial"/>
        </w:rPr>
      </w:pPr>
      <w:r w:rsidRPr="002017EE">
        <w:rPr>
          <w:rFonts w:ascii="Arial" w:hAnsi="Arial" w:cs="Arial"/>
        </w:rPr>
        <w:t>IE Coordinators</w:t>
      </w:r>
    </w:p>
    <w:p w14:paraId="0650B8F8" w14:textId="77777777" w:rsidR="00C171CA" w:rsidRPr="002017EE" w:rsidRDefault="00C171CA" w:rsidP="002520A7">
      <w:pPr>
        <w:rPr>
          <w:rFonts w:ascii="Arial" w:hAnsi="Arial" w:cs="Arial"/>
        </w:rPr>
      </w:pPr>
      <w:r w:rsidRPr="002017EE">
        <w:rPr>
          <w:rFonts w:ascii="Arial" w:hAnsi="Arial" w:cs="Arial"/>
        </w:rPr>
        <w:t>Joseph Dias</w:t>
      </w:r>
    </w:p>
    <w:p w14:paraId="61D4AF93" w14:textId="77777777" w:rsidR="00C171CA" w:rsidRDefault="00C171CA" w:rsidP="002520A7">
      <w:pPr>
        <w:rPr>
          <w:rFonts w:ascii="Arial" w:hAnsi="Arial" w:cs="Arial"/>
        </w:rPr>
      </w:pPr>
      <w:r w:rsidRPr="002017EE">
        <w:rPr>
          <w:rFonts w:ascii="Arial" w:hAnsi="Arial" w:cs="Arial"/>
        </w:rPr>
        <w:t>Gregory Strong</w:t>
      </w:r>
    </w:p>
    <w:p w14:paraId="37607E0F" w14:textId="77777777" w:rsidR="006D1554" w:rsidRDefault="006D1554" w:rsidP="002520A7">
      <w:pPr>
        <w:rPr>
          <w:rFonts w:ascii="Arial" w:hAnsi="Arial" w:cs="Arial"/>
        </w:rPr>
      </w:pPr>
    </w:p>
    <w:p w14:paraId="0BD0CF42" w14:textId="77777777" w:rsidR="006D1554" w:rsidRDefault="006D1554" w:rsidP="002520A7">
      <w:pPr>
        <w:rPr>
          <w:rFonts w:ascii="Arial" w:hAnsi="Arial" w:cs="Arial"/>
        </w:rPr>
      </w:pPr>
    </w:p>
    <w:p w14:paraId="64ABC73A" w14:textId="77777777" w:rsidR="006D1554" w:rsidRPr="003A66D2" w:rsidRDefault="006D1554" w:rsidP="002520A7">
      <w:pPr>
        <w:rPr>
          <w:rFonts w:ascii="Arial" w:hAnsi="Arial" w:cs="Arial"/>
          <w:sz w:val="32"/>
          <w:szCs w:val="32"/>
        </w:rPr>
      </w:pPr>
      <w:r w:rsidRPr="003A66D2">
        <w:rPr>
          <w:rFonts w:ascii="Arial" w:hAnsi="Arial" w:cs="Arial"/>
          <w:sz w:val="32"/>
          <w:szCs w:val="32"/>
        </w:rPr>
        <w:lastRenderedPageBreak/>
        <w:t>Campus Reference Map</w:t>
      </w:r>
      <w:r w:rsidR="003A66D2" w:rsidRPr="003A66D2">
        <w:rPr>
          <w:rFonts w:ascii="Arial" w:hAnsi="Arial" w:cs="Arial"/>
          <w:sz w:val="32"/>
          <w:szCs w:val="32"/>
        </w:rPr>
        <w:t xml:space="preserve"> and timetable</w:t>
      </w:r>
    </w:p>
    <w:p w14:paraId="2D06FB60" w14:textId="77777777" w:rsidR="006D1554" w:rsidRDefault="006D1554" w:rsidP="002520A7">
      <w:pPr>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078"/>
      </w:tblGrid>
      <w:tr w:rsidR="003A66D2" w14:paraId="12102D26" w14:textId="77777777" w:rsidTr="003A66D2">
        <w:tc>
          <w:tcPr>
            <w:tcW w:w="6498" w:type="dxa"/>
          </w:tcPr>
          <w:p w14:paraId="7FE65CA6" w14:textId="77777777" w:rsidR="003A66D2" w:rsidRDefault="003A66D2" w:rsidP="002520A7">
            <w:pPr>
              <w:rPr>
                <w:rFonts w:ascii="Arial" w:hAnsi="Arial" w:cs="Arial"/>
              </w:rPr>
            </w:pPr>
            <w:r>
              <w:rPr>
                <w:rFonts w:ascii="Arial" w:hAnsi="Arial" w:cs="Arial"/>
                <w:noProof/>
              </w:rPr>
              <w:drawing>
                <wp:inline distT="0" distB="0" distL="0" distR="0" wp14:anchorId="38EEEFDC" wp14:editId="4174A25D">
                  <wp:extent cx="3745992" cy="3011424"/>
                  <wp:effectExtent l="19050" t="0" r="6858" b="0"/>
                  <wp:docPr id="2" name="Picture 1" descr="NEW Shibuya 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hibuya campus.jpg"/>
                          <pic:cNvPicPr/>
                        </pic:nvPicPr>
                        <pic:blipFill>
                          <a:blip r:embed="rId7" cstate="print"/>
                          <a:stretch>
                            <a:fillRect/>
                          </a:stretch>
                        </pic:blipFill>
                        <pic:spPr>
                          <a:xfrm>
                            <a:off x="0" y="0"/>
                            <a:ext cx="3745992" cy="3011424"/>
                          </a:xfrm>
                          <a:prstGeom prst="rect">
                            <a:avLst/>
                          </a:prstGeom>
                        </pic:spPr>
                      </pic:pic>
                    </a:graphicData>
                  </a:graphic>
                </wp:inline>
              </w:drawing>
            </w:r>
          </w:p>
        </w:tc>
        <w:tc>
          <w:tcPr>
            <w:tcW w:w="3078" w:type="dxa"/>
          </w:tcPr>
          <w:p w14:paraId="437D5726" w14:textId="77777777" w:rsidR="003A66D2" w:rsidRPr="003A66D2" w:rsidRDefault="003A66D2" w:rsidP="003A66D2">
            <w:pPr>
              <w:rPr>
                <w:rFonts w:ascii="Arial" w:hAnsi="Arial" w:cs="Arial"/>
              </w:rPr>
            </w:pPr>
            <w:r w:rsidRPr="003A66D2">
              <w:rPr>
                <w:rFonts w:ascii="Arial" w:hAnsi="Arial" w:cs="Arial"/>
                <w:u w:val="single"/>
              </w:rPr>
              <w:t>2013 Timetable</w:t>
            </w:r>
            <w:r w:rsidRPr="003A66D2">
              <w:rPr>
                <w:rFonts w:ascii="Arial" w:hAnsi="Arial" w:cs="Arial"/>
              </w:rPr>
              <w:t>:</w:t>
            </w:r>
          </w:p>
          <w:p w14:paraId="3A85169C" w14:textId="77777777" w:rsidR="003A66D2" w:rsidRPr="003A66D2" w:rsidRDefault="003A66D2" w:rsidP="003A66D2">
            <w:pPr>
              <w:rPr>
                <w:rFonts w:ascii="Arial" w:hAnsi="Arial" w:cs="Arial"/>
              </w:rPr>
            </w:pPr>
            <w:r w:rsidRPr="003A66D2">
              <w:rPr>
                <w:rFonts w:ascii="Arial" w:hAnsi="Arial" w:cs="Arial"/>
              </w:rPr>
              <w:t>1</w:t>
            </w:r>
            <w:r w:rsidRPr="003A66D2">
              <w:rPr>
                <w:rFonts w:ascii="Arial" w:hAnsi="Arial" w:cs="Arial"/>
                <w:vertAlign w:val="superscript"/>
              </w:rPr>
              <w:t>st</w:t>
            </w:r>
            <w:r w:rsidRPr="003A66D2">
              <w:rPr>
                <w:rFonts w:ascii="Arial" w:hAnsi="Arial" w:cs="Arial"/>
              </w:rPr>
              <w:t xml:space="preserve"> period   9:00 - 10:30</w:t>
            </w:r>
          </w:p>
          <w:p w14:paraId="1EC1354B" w14:textId="77777777" w:rsidR="003A66D2" w:rsidRPr="003A66D2" w:rsidRDefault="003A66D2" w:rsidP="003A66D2">
            <w:pPr>
              <w:rPr>
                <w:rFonts w:ascii="Arial" w:hAnsi="Arial" w:cs="Arial"/>
                <w:i/>
              </w:rPr>
            </w:pPr>
            <w:r w:rsidRPr="003A66D2">
              <w:rPr>
                <w:rFonts w:ascii="Arial" w:hAnsi="Arial" w:cs="Arial"/>
                <w:i/>
              </w:rPr>
              <w:t>Chapel Break 10:30 – 11</w:t>
            </w:r>
          </w:p>
          <w:p w14:paraId="752630D2" w14:textId="77777777" w:rsidR="003A66D2" w:rsidRPr="003A66D2" w:rsidRDefault="003A66D2" w:rsidP="003A66D2">
            <w:pPr>
              <w:rPr>
                <w:rFonts w:ascii="Arial" w:hAnsi="Arial" w:cs="Arial"/>
              </w:rPr>
            </w:pPr>
            <w:r w:rsidRPr="003A66D2">
              <w:rPr>
                <w:rFonts w:ascii="Arial" w:hAnsi="Arial" w:cs="Arial"/>
              </w:rPr>
              <w:t>2</w:t>
            </w:r>
            <w:r w:rsidRPr="003A66D2">
              <w:rPr>
                <w:rFonts w:ascii="Arial" w:hAnsi="Arial" w:cs="Arial"/>
                <w:vertAlign w:val="superscript"/>
              </w:rPr>
              <w:t>nd</w:t>
            </w:r>
            <w:r w:rsidRPr="003A66D2">
              <w:rPr>
                <w:rFonts w:ascii="Arial" w:hAnsi="Arial" w:cs="Arial"/>
              </w:rPr>
              <w:t xml:space="preserve"> period  11:00 – 12:30</w:t>
            </w:r>
          </w:p>
          <w:p w14:paraId="552BD96E" w14:textId="77777777" w:rsidR="003A66D2" w:rsidRPr="003A66D2" w:rsidRDefault="003A66D2" w:rsidP="003A66D2">
            <w:pPr>
              <w:rPr>
                <w:rFonts w:ascii="Arial" w:hAnsi="Arial" w:cs="Arial"/>
                <w:i/>
              </w:rPr>
            </w:pPr>
            <w:r w:rsidRPr="003A66D2">
              <w:rPr>
                <w:rFonts w:ascii="Arial" w:hAnsi="Arial" w:cs="Arial"/>
                <w:i/>
              </w:rPr>
              <w:t>LUNCH</w:t>
            </w:r>
          </w:p>
          <w:p w14:paraId="0E413598" w14:textId="77777777" w:rsidR="003A66D2" w:rsidRPr="003A66D2" w:rsidRDefault="003A66D2" w:rsidP="003A66D2">
            <w:pPr>
              <w:rPr>
                <w:rFonts w:ascii="Arial" w:hAnsi="Arial" w:cs="Arial"/>
              </w:rPr>
            </w:pPr>
            <w:r w:rsidRPr="003A66D2">
              <w:rPr>
                <w:rFonts w:ascii="Arial" w:hAnsi="Arial" w:cs="Arial"/>
              </w:rPr>
              <w:t>3</w:t>
            </w:r>
            <w:r w:rsidRPr="003A66D2">
              <w:rPr>
                <w:rFonts w:ascii="Arial" w:hAnsi="Arial" w:cs="Arial"/>
                <w:vertAlign w:val="superscript"/>
              </w:rPr>
              <w:t>rd</w:t>
            </w:r>
            <w:r w:rsidRPr="003A66D2">
              <w:rPr>
                <w:rFonts w:ascii="Arial" w:hAnsi="Arial" w:cs="Arial"/>
              </w:rPr>
              <w:t xml:space="preserve"> period  13:20 – 14:50</w:t>
            </w:r>
          </w:p>
          <w:p w14:paraId="76B1B985" w14:textId="77777777" w:rsidR="003A66D2" w:rsidRPr="003A66D2" w:rsidRDefault="003A66D2" w:rsidP="003A66D2">
            <w:pPr>
              <w:rPr>
                <w:rFonts w:ascii="Arial" w:hAnsi="Arial" w:cs="Arial"/>
              </w:rPr>
            </w:pPr>
            <w:r w:rsidRPr="003A66D2">
              <w:rPr>
                <w:rFonts w:ascii="Arial" w:hAnsi="Arial" w:cs="Arial"/>
              </w:rPr>
              <w:t>4</w:t>
            </w:r>
            <w:r w:rsidRPr="003A66D2">
              <w:rPr>
                <w:rFonts w:ascii="Arial" w:hAnsi="Arial" w:cs="Arial"/>
                <w:vertAlign w:val="superscript"/>
              </w:rPr>
              <w:t>th</w:t>
            </w:r>
            <w:r w:rsidRPr="003A66D2">
              <w:rPr>
                <w:rFonts w:ascii="Arial" w:hAnsi="Arial" w:cs="Arial"/>
              </w:rPr>
              <w:t xml:space="preserve"> period  15:05 – 16:35</w:t>
            </w:r>
          </w:p>
          <w:p w14:paraId="1B271117" w14:textId="77777777" w:rsidR="003A66D2" w:rsidRPr="003A66D2" w:rsidRDefault="003A66D2" w:rsidP="003A66D2">
            <w:pPr>
              <w:rPr>
                <w:rFonts w:ascii="Arial" w:hAnsi="Arial" w:cs="Arial"/>
              </w:rPr>
            </w:pPr>
            <w:r w:rsidRPr="003A66D2">
              <w:rPr>
                <w:rFonts w:ascii="Arial" w:hAnsi="Arial" w:cs="Arial"/>
              </w:rPr>
              <w:t>5</w:t>
            </w:r>
            <w:r w:rsidRPr="003A66D2">
              <w:rPr>
                <w:rFonts w:ascii="Arial" w:hAnsi="Arial" w:cs="Arial"/>
                <w:vertAlign w:val="superscript"/>
              </w:rPr>
              <w:t>th</w:t>
            </w:r>
            <w:r w:rsidRPr="003A66D2">
              <w:rPr>
                <w:rFonts w:ascii="Arial" w:hAnsi="Arial" w:cs="Arial"/>
              </w:rPr>
              <w:t xml:space="preserve"> period  16:50 – 18:20</w:t>
            </w:r>
          </w:p>
          <w:p w14:paraId="44C756E1" w14:textId="77777777" w:rsidR="003A66D2" w:rsidRPr="003A66D2" w:rsidRDefault="003A66D2" w:rsidP="003A66D2">
            <w:pPr>
              <w:rPr>
                <w:rFonts w:ascii="Arial" w:hAnsi="Arial" w:cs="Arial"/>
              </w:rPr>
            </w:pPr>
            <w:r w:rsidRPr="003A66D2">
              <w:rPr>
                <w:rFonts w:ascii="Arial" w:hAnsi="Arial" w:cs="Arial"/>
              </w:rPr>
              <w:t>6</w:t>
            </w:r>
            <w:r w:rsidRPr="003A66D2">
              <w:rPr>
                <w:rFonts w:ascii="Arial" w:hAnsi="Arial" w:cs="Arial"/>
                <w:vertAlign w:val="superscript"/>
              </w:rPr>
              <w:t>th</w:t>
            </w:r>
            <w:r w:rsidRPr="003A66D2">
              <w:rPr>
                <w:rFonts w:ascii="Arial" w:hAnsi="Arial" w:cs="Arial"/>
              </w:rPr>
              <w:t xml:space="preserve"> period  18:30 – 20:00</w:t>
            </w:r>
          </w:p>
          <w:p w14:paraId="2E5CC012" w14:textId="77777777" w:rsidR="003A66D2" w:rsidRDefault="003A66D2" w:rsidP="003A66D2">
            <w:pPr>
              <w:rPr>
                <w:rFonts w:ascii="Arial" w:hAnsi="Arial" w:cs="Arial"/>
              </w:rPr>
            </w:pPr>
            <w:r w:rsidRPr="003A66D2">
              <w:rPr>
                <w:rFonts w:ascii="Arial" w:hAnsi="Arial" w:cs="Arial"/>
              </w:rPr>
              <w:t>7</w:t>
            </w:r>
            <w:r w:rsidRPr="003A66D2">
              <w:rPr>
                <w:rFonts w:ascii="Arial" w:hAnsi="Arial" w:cs="Arial"/>
                <w:vertAlign w:val="superscript"/>
              </w:rPr>
              <w:t>th</w:t>
            </w:r>
            <w:r w:rsidRPr="003A66D2">
              <w:rPr>
                <w:rFonts w:ascii="Arial" w:hAnsi="Arial" w:cs="Arial"/>
              </w:rPr>
              <w:t xml:space="preserve"> period  20:10 – 21:40</w:t>
            </w:r>
          </w:p>
          <w:p w14:paraId="37412D35" w14:textId="77777777" w:rsidR="003A66D2" w:rsidRDefault="003A66D2" w:rsidP="003A66D2">
            <w:pPr>
              <w:rPr>
                <w:rFonts w:ascii="Arial" w:hAnsi="Arial" w:cs="Arial"/>
              </w:rPr>
            </w:pPr>
          </w:p>
          <w:p w14:paraId="5A702CB5" w14:textId="77777777" w:rsidR="003A66D2" w:rsidRPr="003A66D2" w:rsidRDefault="003A66D2" w:rsidP="003A66D2">
            <w:pPr>
              <w:rPr>
                <w:rFonts w:ascii="Arial" w:hAnsi="Arial" w:cs="Arial"/>
                <w:i/>
              </w:rPr>
            </w:pPr>
            <w:proofErr w:type="spellStart"/>
            <w:proofErr w:type="gramStart"/>
            <w:r>
              <w:rPr>
                <w:rFonts w:ascii="Arial" w:hAnsi="Arial" w:cs="Arial"/>
                <w:i/>
              </w:rPr>
              <w:t>koushi</w:t>
            </w:r>
            <w:proofErr w:type="spellEnd"/>
            <w:proofErr w:type="gramEnd"/>
            <w:r>
              <w:rPr>
                <w:rFonts w:ascii="Arial" w:hAnsi="Arial" w:cs="Arial"/>
                <w:i/>
              </w:rPr>
              <w:t xml:space="preserve"> </w:t>
            </w:r>
            <w:proofErr w:type="spellStart"/>
            <w:r>
              <w:rPr>
                <w:rFonts w:ascii="Arial" w:hAnsi="Arial" w:cs="Arial"/>
                <w:i/>
              </w:rPr>
              <w:t>hikae</w:t>
            </w:r>
            <w:proofErr w:type="spellEnd"/>
            <w:r>
              <w:rPr>
                <w:rFonts w:ascii="Arial" w:hAnsi="Arial" w:cs="Arial"/>
                <w:i/>
              </w:rPr>
              <w:t xml:space="preserve"> </w:t>
            </w:r>
            <w:proofErr w:type="spellStart"/>
            <w:r>
              <w:rPr>
                <w:rFonts w:ascii="Arial" w:hAnsi="Arial" w:cs="Arial"/>
                <w:i/>
              </w:rPr>
              <w:t>shitsu</w:t>
            </w:r>
            <w:proofErr w:type="spellEnd"/>
            <w:r>
              <w:rPr>
                <w:rFonts w:ascii="Arial" w:hAnsi="Arial" w:cs="Arial"/>
                <w:i/>
              </w:rPr>
              <w:t xml:space="preserve"> </w:t>
            </w:r>
            <w:r>
              <w:rPr>
                <w:rFonts w:ascii="Arial" w:hAnsi="Arial" w:cs="Arial"/>
              </w:rPr>
              <w:t xml:space="preserve">(Teachers’ lounges) are in Buildings 1 and 3, 1F. The Foreign Language Lab DVD, VHS tapes, and CD </w:t>
            </w:r>
            <w:proofErr w:type="spellStart"/>
            <w:r>
              <w:rPr>
                <w:rFonts w:ascii="Arial" w:hAnsi="Arial" w:cs="Arial"/>
              </w:rPr>
              <w:t>roms</w:t>
            </w:r>
            <w:proofErr w:type="spellEnd"/>
            <w:r>
              <w:rPr>
                <w:rFonts w:ascii="Arial" w:hAnsi="Arial" w:cs="Arial"/>
              </w:rPr>
              <w:t xml:space="preserve"> are in Building 8. The computer lab is in Building 11, 1F.</w:t>
            </w:r>
          </w:p>
          <w:p w14:paraId="1C700F85" w14:textId="77777777" w:rsidR="003A66D2" w:rsidRDefault="003A66D2" w:rsidP="002520A7">
            <w:pPr>
              <w:rPr>
                <w:rFonts w:ascii="Arial" w:hAnsi="Arial" w:cs="Arial"/>
              </w:rPr>
            </w:pPr>
          </w:p>
        </w:tc>
      </w:tr>
    </w:tbl>
    <w:p w14:paraId="11A0B764" w14:textId="77777777" w:rsidR="006D1554" w:rsidRDefault="006D1554" w:rsidP="002520A7">
      <w:pPr>
        <w:rPr>
          <w:rFonts w:ascii="Arial" w:hAnsi="Arial" w:cs="Arial"/>
        </w:rPr>
      </w:pPr>
    </w:p>
    <w:p w14:paraId="5DA82DB9" w14:textId="77777777" w:rsidR="006D1554" w:rsidRDefault="006D1554" w:rsidP="002520A7">
      <w:pPr>
        <w:rPr>
          <w:rFonts w:ascii="Arial" w:hAnsi="Arial" w:cs="Arial"/>
        </w:rPr>
      </w:pPr>
    </w:p>
    <w:tbl>
      <w:tblPr>
        <w:tblStyle w:val="a9"/>
        <w:tblW w:w="0" w:type="auto"/>
        <w:tblLook w:val="04A0" w:firstRow="1" w:lastRow="0" w:firstColumn="1" w:lastColumn="0" w:noHBand="0" w:noVBand="1"/>
      </w:tblPr>
      <w:tblGrid>
        <w:gridCol w:w="4788"/>
        <w:gridCol w:w="4788"/>
      </w:tblGrid>
      <w:tr w:rsidR="00D30E50" w14:paraId="3629A625" w14:textId="77777777" w:rsidTr="00D30E50">
        <w:tc>
          <w:tcPr>
            <w:tcW w:w="4788" w:type="dxa"/>
          </w:tcPr>
          <w:p w14:paraId="17EF0D78" w14:textId="77777777" w:rsidR="00D30E50" w:rsidRDefault="00D30E50" w:rsidP="00D30E50">
            <w:pPr>
              <w:rPr>
                <w:b/>
                <w:sz w:val="24"/>
                <w:szCs w:val="24"/>
                <w:u w:val="single"/>
              </w:rPr>
            </w:pPr>
            <w:r w:rsidRPr="00D30E50">
              <w:rPr>
                <w:b/>
                <w:sz w:val="24"/>
                <w:szCs w:val="24"/>
                <w:u w:val="single"/>
              </w:rPr>
              <w:t>Mentor Sessions:</w:t>
            </w:r>
          </w:p>
          <w:p w14:paraId="48E4605A" w14:textId="77777777" w:rsidR="00D30E50" w:rsidRPr="00D30E50" w:rsidRDefault="00D30E50" w:rsidP="00D30E50">
            <w:pPr>
              <w:rPr>
                <w:b/>
                <w:sz w:val="24"/>
                <w:szCs w:val="24"/>
                <w:u w:val="single"/>
              </w:rPr>
            </w:pPr>
          </w:p>
          <w:p w14:paraId="7C513987" w14:textId="77777777" w:rsidR="00D30E50" w:rsidRPr="00D30E50" w:rsidRDefault="00D30E50" w:rsidP="00D30E50">
            <w:pPr>
              <w:rPr>
                <w:b/>
                <w:sz w:val="24"/>
                <w:szCs w:val="24"/>
                <w:u w:val="single"/>
              </w:rPr>
            </w:pPr>
            <w:r w:rsidRPr="00D30E50">
              <w:rPr>
                <w:b/>
                <w:sz w:val="24"/>
                <w:szCs w:val="24"/>
                <w:u w:val="single"/>
              </w:rPr>
              <w:t>(1)AGU Portal:</w:t>
            </w:r>
          </w:p>
          <w:p w14:paraId="5318F244" w14:textId="77777777" w:rsidR="00D30E50" w:rsidRPr="00D30E50" w:rsidRDefault="00D30E50" w:rsidP="00D30E50">
            <w:pPr>
              <w:rPr>
                <w:sz w:val="24"/>
                <w:szCs w:val="24"/>
              </w:rPr>
            </w:pPr>
            <w:r w:rsidRPr="00D30E50">
              <w:rPr>
                <w:sz w:val="24"/>
                <w:szCs w:val="24"/>
              </w:rPr>
              <w:t>Takeda, N.</w:t>
            </w:r>
          </w:p>
          <w:p w14:paraId="7F130F37" w14:textId="77777777" w:rsidR="00D30E50" w:rsidRPr="00D30E50" w:rsidRDefault="00D30E50" w:rsidP="00D30E50">
            <w:pPr>
              <w:rPr>
                <w:sz w:val="24"/>
                <w:szCs w:val="24"/>
              </w:rPr>
            </w:pPr>
            <w:proofErr w:type="spellStart"/>
            <w:r w:rsidRPr="00D30E50">
              <w:rPr>
                <w:sz w:val="24"/>
                <w:szCs w:val="24"/>
              </w:rPr>
              <w:t>Bulach</w:t>
            </w:r>
            <w:proofErr w:type="spellEnd"/>
            <w:r w:rsidRPr="00D30E50">
              <w:rPr>
                <w:sz w:val="24"/>
                <w:szCs w:val="24"/>
              </w:rPr>
              <w:t>, J.</w:t>
            </w:r>
          </w:p>
          <w:p w14:paraId="193B9C21" w14:textId="77777777" w:rsidR="00D30E50" w:rsidRPr="00D30E50" w:rsidRDefault="00D30E50" w:rsidP="00D30E50">
            <w:pPr>
              <w:rPr>
                <w:rFonts w:eastAsia="Times New Roman"/>
                <w:sz w:val="24"/>
                <w:szCs w:val="24"/>
              </w:rPr>
            </w:pPr>
            <w:r w:rsidRPr="00D30E50">
              <w:rPr>
                <w:rFonts w:eastAsia="Times New Roman"/>
                <w:sz w:val="24"/>
                <w:szCs w:val="24"/>
              </w:rPr>
              <w:t>Browning, T.</w:t>
            </w:r>
          </w:p>
          <w:p w14:paraId="1EE16E3D"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Twaddell</w:t>
            </w:r>
            <w:proofErr w:type="spellEnd"/>
            <w:r w:rsidRPr="00D30E50">
              <w:rPr>
                <w:rFonts w:eastAsia="Times New Roman"/>
                <w:sz w:val="24"/>
                <w:szCs w:val="24"/>
              </w:rPr>
              <w:t>, B.</w:t>
            </w:r>
          </w:p>
          <w:p w14:paraId="494EE23E"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Unosawa</w:t>
            </w:r>
            <w:proofErr w:type="spellEnd"/>
            <w:r w:rsidRPr="00D30E50">
              <w:rPr>
                <w:rFonts w:eastAsia="Times New Roman"/>
                <w:sz w:val="24"/>
                <w:szCs w:val="24"/>
              </w:rPr>
              <w:t>, K.</w:t>
            </w:r>
          </w:p>
          <w:p w14:paraId="724A3452" w14:textId="77777777" w:rsidR="00D30E50" w:rsidRPr="00D30E50" w:rsidRDefault="00D30E50" w:rsidP="00D30E50">
            <w:pPr>
              <w:rPr>
                <w:rFonts w:eastAsia="Times New Roman"/>
                <w:sz w:val="24"/>
                <w:szCs w:val="24"/>
              </w:rPr>
            </w:pPr>
            <w:r w:rsidRPr="00D30E50">
              <w:rPr>
                <w:rFonts w:eastAsia="Times New Roman"/>
                <w:sz w:val="24"/>
                <w:szCs w:val="24"/>
              </w:rPr>
              <w:t>Mohamed, G.</w:t>
            </w:r>
          </w:p>
          <w:p w14:paraId="23C618CA" w14:textId="77777777" w:rsidR="00D30E50" w:rsidRPr="00D30E50" w:rsidRDefault="00D30E50" w:rsidP="00D30E50">
            <w:pPr>
              <w:rPr>
                <w:rFonts w:eastAsia="Times New Roman"/>
                <w:sz w:val="24"/>
                <w:szCs w:val="24"/>
              </w:rPr>
            </w:pPr>
            <w:r w:rsidRPr="00D30E50">
              <w:rPr>
                <w:rFonts w:eastAsia="Times New Roman"/>
                <w:sz w:val="24"/>
                <w:szCs w:val="24"/>
              </w:rPr>
              <w:t>Shade, E.</w:t>
            </w:r>
          </w:p>
          <w:p w14:paraId="01B1BF8C" w14:textId="77777777" w:rsidR="00D30E50" w:rsidRPr="00D30E50" w:rsidRDefault="00D30E50" w:rsidP="00D30E50">
            <w:pPr>
              <w:rPr>
                <w:rFonts w:eastAsia="Times New Roman"/>
                <w:sz w:val="24"/>
                <w:szCs w:val="24"/>
              </w:rPr>
            </w:pPr>
            <w:r w:rsidRPr="00D30E50">
              <w:rPr>
                <w:rFonts w:eastAsia="Times New Roman"/>
                <w:sz w:val="24"/>
                <w:szCs w:val="24"/>
              </w:rPr>
              <w:t>Thomson, B.</w:t>
            </w:r>
          </w:p>
          <w:p w14:paraId="1B0E2040" w14:textId="77777777" w:rsidR="00D30E50" w:rsidRPr="00D30E50" w:rsidRDefault="00D30E50" w:rsidP="00D30E50">
            <w:pPr>
              <w:rPr>
                <w:sz w:val="24"/>
                <w:szCs w:val="24"/>
              </w:rPr>
            </w:pPr>
          </w:p>
          <w:p w14:paraId="07F7E82F" w14:textId="77777777" w:rsidR="00D30E50" w:rsidRPr="00D30E50" w:rsidRDefault="00D30E50" w:rsidP="00D30E50">
            <w:pPr>
              <w:rPr>
                <w:b/>
                <w:sz w:val="24"/>
                <w:szCs w:val="24"/>
                <w:u w:val="single"/>
              </w:rPr>
            </w:pPr>
            <w:r w:rsidRPr="00D30E50">
              <w:rPr>
                <w:b/>
                <w:sz w:val="24"/>
                <w:szCs w:val="24"/>
                <w:u w:val="single"/>
              </w:rPr>
              <w:t>(1) IE Listening:</w:t>
            </w:r>
          </w:p>
          <w:p w14:paraId="4C930EA4"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Namba</w:t>
            </w:r>
            <w:proofErr w:type="spellEnd"/>
            <w:r w:rsidRPr="00D30E50">
              <w:rPr>
                <w:rFonts w:eastAsia="Times New Roman"/>
                <w:sz w:val="24"/>
                <w:szCs w:val="24"/>
              </w:rPr>
              <w:t>, K.</w:t>
            </w:r>
          </w:p>
          <w:p w14:paraId="40A592ED"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Unosawa</w:t>
            </w:r>
            <w:proofErr w:type="spellEnd"/>
            <w:r w:rsidRPr="00D30E50">
              <w:rPr>
                <w:rFonts w:eastAsia="Times New Roman"/>
                <w:sz w:val="24"/>
                <w:szCs w:val="24"/>
              </w:rPr>
              <w:t>, K.</w:t>
            </w:r>
          </w:p>
          <w:p w14:paraId="2B0276C6" w14:textId="77777777" w:rsidR="00D30E50" w:rsidRPr="00D30E50" w:rsidRDefault="00D30E50" w:rsidP="00D30E50">
            <w:pPr>
              <w:rPr>
                <w:rFonts w:eastAsia="Times New Roman"/>
                <w:sz w:val="24"/>
                <w:szCs w:val="24"/>
              </w:rPr>
            </w:pPr>
            <w:r w:rsidRPr="00D30E50">
              <w:rPr>
                <w:rFonts w:eastAsia="Times New Roman"/>
                <w:sz w:val="24"/>
                <w:szCs w:val="24"/>
              </w:rPr>
              <w:t>Katsumata, E.</w:t>
            </w:r>
          </w:p>
          <w:p w14:paraId="18935A41" w14:textId="77777777" w:rsidR="00D30E50" w:rsidRPr="00D30E50" w:rsidRDefault="00D30E50" w:rsidP="00D30E50">
            <w:pPr>
              <w:rPr>
                <w:sz w:val="24"/>
                <w:szCs w:val="24"/>
                <w:u w:val="single"/>
              </w:rPr>
            </w:pPr>
            <w:r w:rsidRPr="00D30E50">
              <w:rPr>
                <w:sz w:val="24"/>
                <w:szCs w:val="24"/>
              </w:rPr>
              <w:t>Inouye, K.</w:t>
            </w:r>
          </w:p>
          <w:p w14:paraId="67FA3EA9" w14:textId="77777777" w:rsidR="00D30E50" w:rsidRPr="00D30E50" w:rsidRDefault="00D30E50" w:rsidP="00D30E50">
            <w:pPr>
              <w:rPr>
                <w:sz w:val="24"/>
                <w:szCs w:val="24"/>
              </w:rPr>
            </w:pPr>
            <w:r w:rsidRPr="00D30E50">
              <w:rPr>
                <w:sz w:val="24"/>
                <w:szCs w:val="24"/>
              </w:rPr>
              <w:t>Nakasone, K.</w:t>
            </w:r>
          </w:p>
          <w:p w14:paraId="0642CB70" w14:textId="77777777" w:rsidR="00D30E50" w:rsidRPr="00D30E50" w:rsidRDefault="00D30E50" w:rsidP="00D30E50">
            <w:pPr>
              <w:rPr>
                <w:b/>
                <w:sz w:val="24"/>
                <w:szCs w:val="24"/>
                <w:u w:val="single"/>
              </w:rPr>
            </w:pPr>
          </w:p>
          <w:p w14:paraId="4B834CB2" w14:textId="77777777" w:rsidR="00D30E50" w:rsidRDefault="00D30E50" w:rsidP="00D30E50">
            <w:pPr>
              <w:rPr>
                <w:rFonts w:ascii="Arial" w:hAnsi="Arial" w:cs="Arial"/>
              </w:rPr>
            </w:pPr>
          </w:p>
        </w:tc>
        <w:tc>
          <w:tcPr>
            <w:tcW w:w="4788" w:type="dxa"/>
          </w:tcPr>
          <w:p w14:paraId="07222DAC" w14:textId="77777777" w:rsidR="00D30E50" w:rsidRPr="00D30E50" w:rsidRDefault="00D30E50" w:rsidP="00D30E50">
            <w:pPr>
              <w:rPr>
                <w:b/>
                <w:sz w:val="24"/>
                <w:szCs w:val="24"/>
                <w:u w:val="single"/>
              </w:rPr>
            </w:pPr>
            <w:r w:rsidRPr="00D30E50">
              <w:rPr>
                <w:b/>
                <w:sz w:val="24"/>
                <w:szCs w:val="24"/>
                <w:u w:val="single"/>
              </w:rPr>
              <w:t xml:space="preserve">(2) </w:t>
            </w:r>
            <w:proofErr w:type="spellStart"/>
            <w:r w:rsidRPr="00D30E50">
              <w:rPr>
                <w:b/>
                <w:sz w:val="24"/>
                <w:szCs w:val="24"/>
                <w:u w:val="single"/>
              </w:rPr>
              <w:t>Engrade</w:t>
            </w:r>
            <w:proofErr w:type="spellEnd"/>
            <w:r w:rsidRPr="00D30E50">
              <w:rPr>
                <w:b/>
                <w:sz w:val="24"/>
                <w:szCs w:val="24"/>
                <w:u w:val="single"/>
              </w:rPr>
              <w:t>:</w:t>
            </w:r>
          </w:p>
          <w:p w14:paraId="453ECD44" w14:textId="77777777" w:rsidR="00D30E50" w:rsidRPr="00D30E50" w:rsidRDefault="00D30E50" w:rsidP="00D30E50">
            <w:pPr>
              <w:rPr>
                <w:sz w:val="24"/>
                <w:szCs w:val="24"/>
              </w:rPr>
            </w:pPr>
            <w:proofErr w:type="spellStart"/>
            <w:r w:rsidRPr="00D30E50">
              <w:rPr>
                <w:sz w:val="24"/>
                <w:szCs w:val="24"/>
              </w:rPr>
              <w:t>Bulach</w:t>
            </w:r>
            <w:proofErr w:type="spellEnd"/>
            <w:r w:rsidRPr="00D30E50">
              <w:rPr>
                <w:sz w:val="24"/>
                <w:szCs w:val="24"/>
              </w:rPr>
              <w:t>, J.</w:t>
            </w:r>
          </w:p>
          <w:p w14:paraId="155582DF"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Twaddell</w:t>
            </w:r>
            <w:proofErr w:type="spellEnd"/>
            <w:r w:rsidRPr="00D30E50">
              <w:rPr>
                <w:rFonts w:eastAsia="Times New Roman"/>
                <w:sz w:val="24"/>
                <w:szCs w:val="24"/>
              </w:rPr>
              <w:t>, B.</w:t>
            </w:r>
          </w:p>
          <w:p w14:paraId="0C8A5E56"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Unosawa</w:t>
            </w:r>
            <w:proofErr w:type="spellEnd"/>
            <w:r w:rsidRPr="00D30E50">
              <w:rPr>
                <w:rFonts w:eastAsia="Times New Roman"/>
                <w:sz w:val="24"/>
                <w:szCs w:val="24"/>
              </w:rPr>
              <w:t>, K.</w:t>
            </w:r>
          </w:p>
          <w:p w14:paraId="3351BAFF" w14:textId="77777777" w:rsidR="00D30E50" w:rsidRPr="00D30E50" w:rsidRDefault="00D30E50" w:rsidP="00D30E50">
            <w:pPr>
              <w:rPr>
                <w:rFonts w:eastAsia="Times New Roman"/>
                <w:sz w:val="24"/>
                <w:szCs w:val="24"/>
              </w:rPr>
            </w:pPr>
            <w:r w:rsidRPr="00D30E50">
              <w:rPr>
                <w:rFonts w:eastAsia="Times New Roman"/>
                <w:sz w:val="24"/>
                <w:szCs w:val="24"/>
              </w:rPr>
              <w:t>Katsumata, E.</w:t>
            </w:r>
          </w:p>
          <w:p w14:paraId="617F937D"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Namba</w:t>
            </w:r>
            <w:proofErr w:type="spellEnd"/>
            <w:r w:rsidRPr="00D30E50">
              <w:rPr>
                <w:rFonts w:eastAsia="Times New Roman"/>
                <w:sz w:val="24"/>
                <w:szCs w:val="24"/>
              </w:rPr>
              <w:t>, K.</w:t>
            </w:r>
          </w:p>
          <w:p w14:paraId="764A0DDB" w14:textId="77777777" w:rsidR="00D30E50" w:rsidRPr="00D30E50" w:rsidRDefault="00D30E50" w:rsidP="00D30E50">
            <w:pPr>
              <w:rPr>
                <w:rFonts w:eastAsia="Times New Roman"/>
                <w:sz w:val="24"/>
                <w:szCs w:val="24"/>
              </w:rPr>
            </w:pPr>
            <w:r w:rsidRPr="00D30E50">
              <w:rPr>
                <w:rFonts w:eastAsia="Times New Roman"/>
                <w:sz w:val="24"/>
                <w:szCs w:val="24"/>
              </w:rPr>
              <w:t>Howl, P.</w:t>
            </w:r>
          </w:p>
          <w:p w14:paraId="12027689" w14:textId="77777777" w:rsidR="00D30E50" w:rsidRPr="00D30E50" w:rsidRDefault="00D30E50" w:rsidP="00D30E50">
            <w:pPr>
              <w:rPr>
                <w:rFonts w:eastAsia="Times New Roman"/>
                <w:sz w:val="24"/>
                <w:szCs w:val="24"/>
              </w:rPr>
            </w:pPr>
            <w:r w:rsidRPr="00D30E50">
              <w:rPr>
                <w:rFonts w:eastAsia="Times New Roman"/>
                <w:sz w:val="24"/>
                <w:szCs w:val="24"/>
              </w:rPr>
              <w:t>Thomson, B.</w:t>
            </w:r>
          </w:p>
          <w:p w14:paraId="038A0F82" w14:textId="77777777" w:rsidR="00D30E50" w:rsidRPr="00D30E50" w:rsidRDefault="00D30E50" w:rsidP="00D30E50">
            <w:pPr>
              <w:rPr>
                <w:sz w:val="24"/>
                <w:szCs w:val="24"/>
                <w:u w:val="single"/>
              </w:rPr>
            </w:pPr>
          </w:p>
          <w:p w14:paraId="6281A85E" w14:textId="77777777" w:rsidR="00D30E50" w:rsidRPr="00D30E50" w:rsidRDefault="00D30E50" w:rsidP="00D30E50">
            <w:pPr>
              <w:rPr>
                <w:b/>
                <w:sz w:val="24"/>
                <w:szCs w:val="24"/>
                <w:u w:val="single"/>
              </w:rPr>
            </w:pPr>
            <w:r w:rsidRPr="00D30E50">
              <w:rPr>
                <w:b/>
                <w:sz w:val="24"/>
                <w:szCs w:val="24"/>
                <w:u w:val="single"/>
              </w:rPr>
              <w:t>(3) IE Writing:</w:t>
            </w:r>
          </w:p>
          <w:p w14:paraId="23251C8E" w14:textId="77777777" w:rsidR="00D30E50" w:rsidRPr="00D30E50" w:rsidRDefault="00D30E50" w:rsidP="00D30E50">
            <w:pPr>
              <w:rPr>
                <w:rFonts w:eastAsia="Times New Roman"/>
                <w:sz w:val="24"/>
                <w:szCs w:val="24"/>
              </w:rPr>
            </w:pPr>
            <w:r w:rsidRPr="00D30E50">
              <w:rPr>
                <w:rFonts w:eastAsia="Times New Roman"/>
                <w:sz w:val="24"/>
                <w:szCs w:val="24"/>
              </w:rPr>
              <w:t>Anderson, Tom</w:t>
            </w:r>
          </w:p>
          <w:p w14:paraId="61C53778" w14:textId="77777777" w:rsidR="00D30E50" w:rsidRPr="00D30E50" w:rsidRDefault="00D30E50" w:rsidP="00D30E50">
            <w:pPr>
              <w:rPr>
                <w:rFonts w:eastAsia="Times New Roman"/>
                <w:sz w:val="24"/>
                <w:szCs w:val="24"/>
              </w:rPr>
            </w:pPr>
            <w:r w:rsidRPr="00D30E50">
              <w:rPr>
                <w:rFonts w:eastAsia="Times New Roman"/>
                <w:sz w:val="24"/>
                <w:szCs w:val="24"/>
              </w:rPr>
              <w:t>Browning, T.</w:t>
            </w:r>
          </w:p>
          <w:p w14:paraId="65EDE629" w14:textId="77777777" w:rsidR="00D30E50" w:rsidRPr="00D30E50" w:rsidRDefault="00D30E50" w:rsidP="00D30E50">
            <w:pPr>
              <w:rPr>
                <w:rFonts w:eastAsia="Times New Roman"/>
                <w:sz w:val="24"/>
                <w:szCs w:val="24"/>
              </w:rPr>
            </w:pPr>
            <w:r w:rsidRPr="00D30E50">
              <w:rPr>
                <w:rFonts w:eastAsia="Times New Roman"/>
                <w:sz w:val="24"/>
                <w:szCs w:val="24"/>
              </w:rPr>
              <w:t>Martin, J.</w:t>
            </w:r>
          </w:p>
          <w:p w14:paraId="72A39E7D" w14:textId="77777777" w:rsidR="00D30E50" w:rsidRPr="00D30E50" w:rsidRDefault="00D30E50" w:rsidP="00D30E50">
            <w:pPr>
              <w:rPr>
                <w:rFonts w:eastAsia="Times New Roman"/>
                <w:sz w:val="24"/>
                <w:szCs w:val="24"/>
              </w:rPr>
            </w:pPr>
            <w:r w:rsidRPr="00D30E50">
              <w:rPr>
                <w:rFonts w:eastAsia="Times New Roman"/>
                <w:sz w:val="24"/>
                <w:szCs w:val="24"/>
              </w:rPr>
              <w:t>Nakamura, D.</w:t>
            </w:r>
          </w:p>
          <w:p w14:paraId="0A041B52" w14:textId="77777777" w:rsidR="00D30E50" w:rsidRPr="00D30E50" w:rsidRDefault="00D30E50" w:rsidP="00D30E50">
            <w:pPr>
              <w:rPr>
                <w:rFonts w:eastAsia="Times New Roman"/>
                <w:sz w:val="24"/>
                <w:szCs w:val="24"/>
              </w:rPr>
            </w:pPr>
            <w:proofErr w:type="spellStart"/>
            <w:r w:rsidRPr="00D30E50">
              <w:rPr>
                <w:rFonts w:eastAsia="Times New Roman"/>
                <w:sz w:val="24"/>
                <w:szCs w:val="24"/>
              </w:rPr>
              <w:t>Twaddell</w:t>
            </w:r>
            <w:proofErr w:type="spellEnd"/>
            <w:r w:rsidRPr="00D30E50">
              <w:rPr>
                <w:rFonts w:eastAsia="Times New Roman"/>
                <w:sz w:val="24"/>
                <w:szCs w:val="24"/>
              </w:rPr>
              <w:t>, B.</w:t>
            </w:r>
          </w:p>
          <w:p w14:paraId="5A98E0A5" w14:textId="77777777" w:rsidR="00D30E50" w:rsidRPr="00D30E50" w:rsidRDefault="00D30E50" w:rsidP="00D30E50">
            <w:pPr>
              <w:rPr>
                <w:rFonts w:eastAsia="Times New Roman"/>
                <w:sz w:val="24"/>
                <w:szCs w:val="24"/>
              </w:rPr>
            </w:pPr>
            <w:r w:rsidRPr="00D30E50">
              <w:rPr>
                <w:rFonts w:eastAsia="Times New Roman"/>
                <w:sz w:val="24"/>
                <w:szCs w:val="24"/>
              </w:rPr>
              <w:t>Walker, R.</w:t>
            </w:r>
          </w:p>
          <w:p w14:paraId="35EEFB33" w14:textId="77777777" w:rsidR="00D30E50" w:rsidRPr="00D30E50" w:rsidRDefault="00D30E50" w:rsidP="00D30E50">
            <w:pPr>
              <w:rPr>
                <w:rFonts w:eastAsia="Times New Roman"/>
                <w:sz w:val="24"/>
                <w:szCs w:val="24"/>
              </w:rPr>
            </w:pPr>
            <w:r w:rsidRPr="00D30E50">
              <w:rPr>
                <w:rFonts w:eastAsia="Times New Roman"/>
                <w:sz w:val="24"/>
                <w:szCs w:val="24"/>
              </w:rPr>
              <w:t>Martin, J.</w:t>
            </w:r>
          </w:p>
          <w:p w14:paraId="2C27A487" w14:textId="77777777" w:rsidR="00D30E50" w:rsidRPr="00D30E50" w:rsidRDefault="00D30E50" w:rsidP="00D30E50">
            <w:pPr>
              <w:rPr>
                <w:b/>
                <w:sz w:val="24"/>
                <w:szCs w:val="24"/>
              </w:rPr>
            </w:pPr>
          </w:p>
          <w:p w14:paraId="07DF9016" w14:textId="77777777" w:rsidR="00D30E50" w:rsidRPr="00D30E50" w:rsidRDefault="00D30E50" w:rsidP="00D30E50">
            <w:pPr>
              <w:rPr>
                <w:b/>
                <w:sz w:val="24"/>
                <w:szCs w:val="24"/>
                <w:u w:val="single"/>
              </w:rPr>
            </w:pPr>
            <w:r w:rsidRPr="00D30E50">
              <w:rPr>
                <w:b/>
                <w:sz w:val="24"/>
                <w:szCs w:val="24"/>
                <w:u w:val="single"/>
              </w:rPr>
              <w:t>Creative Writing:</w:t>
            </w:r>
          </w:p>
          <w:p w14:paraId="26A74295" w14:textId="77777777" w:rsidR="00D30E50" w:rsidRPr="00D30E50" w:rsidRDefault="00D30E50" w:rsidP="00D30E50">
            <w:pPr>
              <w:rPr>
                <w:sz w:val="24"/>
                <w:szCs w:val="24"/>
              </w:rPr>
            </w:pPr>
            <w:r w:rsidRPr="00D30E50">
              <w:rPr>
                <w:sz w:val="24"/>
                <w:szCs w:val="24"/>
              </w:rPr>
              <w:t>Eric Shade</w:t>
            </w:r>
          </w:p>
          <w:p w14:paraId="79B21682" w14:textId="77777777" w:rsidR="00D30E50" w:rsidRPr="00D30E50" w:rsidRDefault="00D30E50" w:rsidP="00D30E50">
            <w:pPr>
              <w:rPr>
                <w:sz w:val="24"/>
                <w:szCs w:val="24"/>
              </w:rPr>
            </w:pPr>
            <w:proofErr w:type="spellStart"/>
            <w:r w:rsidRPr="00D30E50">
              <w:rPr>
                <w:sz w:val="24"/>
                <w:szCs w:val="24"/>
              </w:rPr>
              <w:t>Gamal</w:t>
            </w:r>
            <w:proofErr w:type="spellEnd"/>
            <w:r w:rsidRPr="00D30E50">
              <w:rPr>
                <w:sz w:val="24"/>
                <w:szCs w:val="24"/>
              </w:rPr>
              <w:t xml:space="preserve"> Mohamed</w:t>
            </w:r>
          </w:p>
          <w:p w14:paraId="401664E6" w14:textId="77777777" w:rsidR="00D30E50" w:rsidRDefault="00D30E50" w:rsidP="002520A7">
            <w:pPr>
              <w:rPr>
                <w:rFonts w:ascii="Arial" w:hAnsi="Arial" w:cs="Arial"/>
              </w:rPr>
            </w:pPr>
          </w:p>
        </w:tc>
      </w:tr>
    </w:tbl>
    <w:p w14:paraId="76D7A411" w14:textId="77777777" w:rsidR="006D1554" w:rsidRDefault="006D1554" w:rsidP="002520A7">
      <w:pPr>
        <w:rPr>
          <w:rFonts w:ascii="Arial" w:hAnsi="Arial" w:cs="Arial"/>
        </w:rPr>
      </w:pPr>
    </w:p>
    <w:tbl>
      <w:tblPr>
        <w:tblpPr w:leftFromText="180" w:rightFromText="180" w:vertAnchor="text" w:horzAnchor="margin" w:tblpY="117"/>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901"/>
        <w:gridCol w:w="90"/>
        <w:gridCol w:w="1604"/>
        <w:gridCol w:w="1528"/>
        <w:gridCol w:w="2658"/>
      </w:tblGrid>
      <w:tr w:rsidR="00D30E50" w:rsidRPr="005E125D" w14:paraId="334B42B7" w14:textId="77777777" w:rsidTr="00D30E50">
        <w:tc>
          <w:tcPr>
            <w:tcW w:w="1076" w:type="dxa"/>
            <w:tcBorders>
              <w:bottom w:val="single" w:sz="4" w:space="0" w:color="auto"/>
            </w:tcBorders>
          </w:tcPr>
          <w:p w14:paraId="49BE1D15" w14:textId="77777777" w:rsidR="00D30E50" w:rsidRPr="005E125D" w:rsidRDefault="00D30E50" w:rsidP="00D30E50">
            <w:pPr>
              <w:ind w:left="270" w:hanging="270"/>
              <w:jc w:val="center"/>
              <w:rPr>
                <w:rFonts w:ascii="Arial" w:hAnsi="Arial" w:cs="Arial"/>
                <w:b/>
                <w:sz w:val="36"/>
                <w:szCs w:val="36"/>
              </w:rPr>
            </w:pPr>
            <w:r w:rsidRPr="005E125D">
              <w:rPr>
                <w:rFonts w:ascii="Arial" w:hAnsi="Arial" w:cs="Arial"/>
                <w:b/>
                <w:sz w:val="36"/>
                <w:szCs w:val="36"/>
              </w:rPr>
              <w:t>TIME</w:t>
            </w:r>
          </w:p>
        </w:tc>
        <w:tc>
          <w:tcPr>
            <w:tcW w:w="8782" w:type="dxa"/>
            <w:gridSpan w:val="5"/>
            <w:tcBorders>
              <w:bottom w:val="single" w:sz="4" w:space="0" w:color="auto"/>
            </w:tcBorders>
          </w:tcPr>
          <w:p w14:paraId="1D6E80AE" w14:textId="77777777" w:rsidR="00D30E50" w:rsidRPr="005E125D" w:rsidRDefault="00D30E50" w:rsidP="00D30E50">
            <w:pPr>
              <w:jc w:val="center"/>
              <w:rPr>
                <w:rFonts w:ascii="Arial" w:hAnsi="Arial" w:cs="Arial"/>
                <w:b/>
                <w:sz w:val="36"/>
                <w:szCs w:val="36"/>
              </w:rPr>
            </w:pPr>
            <w:r w:rsidRPr="005E125D">
              <w:rPr>
                <w:rFonts w:ascii="Arial" w:hAnsi="Arial" w:cs="Arial"/>
                <w:b/>
                <w:sz w:val="36"/>
                <w:szCs w:val="36"/>
              </w:rPr>
              <w:t>Building</w:t>
            </w:r>
            <w:r>
              <w:rPr>
                <w:rFonts w:ascii="Arial" w:hAnsi="Arial" w:cs="Arial"/>
                <w:b/>
                <w:sz w:val="36"/>
                <w:szCs w:val="36"/>
              </w:rPr>
              <w:t xml:space="preserve"> 17</w:t>
            </w:r>
            <w:r w:rsidRPr="005E125D">
              <w:rPr>
                <w:rFonts w:ascii="Arial" w:hAnsi="Arial" w:cs="Arial"/>
                <w:b/>
                <w:sz w:val="36"/>
                <w:szCs w:val="36"/>
              </w:rPr>
              <w:t>:</w:t>
            </w:r>
            <w:r>
              <w:rPr>
                <w:rFonts w:ascii="Arial" w:hAnsi="Arial" w:cs="Arial"/>
                <w:b/>
                <w:sz w:val="36"/>
                <w:szCs w:val="36"/>
              </w:rPr>
              <w:t xml:space="preserve"> 8</w:t>
            </w:r>
            <w:r w:rsidRPr="009C7A7F">
              <w:rPr>
                <w:rFonts w:ascii="Arial" w:hAnsi="Arial" w:cs="Arial"/>
                <w:b/>
                <w:sz w:val="36"/>
                <w:szCs w:val="36"/>
                <w:vertAlign w:val="superscript"/>
              </w:rPr>
              <w:t>th</w:t>
            </w:r>
            <w:r>
              <w:rPr>
                <w:rFonts w:ascii="Arial" w:hAnsi="Arial" w:cs="Arial"/>
                <w:b/>
                <w:sz w:val="36"/>
                <w:szCs w:val="36"/>
              </w:rPr>
              <w:t xml:space="preserve"> floor</w:t>
            </w:r>
          </w:p>
        </w:tc>
      </w:tr>
      <w:tr w:rsidR="00D30E50" w:rsidRPr="005E125D" w14:paraId="7A22824A" w14:textId="77777777" w:rsidTr="00D30E50">
        <w:tc>
          <w:tcPr>
            <w:tcW w:w="1076" w:type="dxa"/>
            <w:shd w:val="clear" w:color="auto" w:fill="BFBFBF"/>
          </w:tcPr>
          <w:p w14:paraId="694B4676" w14:textId="77777777" w:rsidR="00D30E50" w:rsidRPr="005E125D" w:rsidRDefault="00D30E50" w:rsidP="00D30E50">
            <w:pPr>
              <w:jc w:val="center"/>
              <w:rPr>
                <w:rFonts w:ascii="Arial" w:hAnsi="Arial" w:cs="Arial"/>
                <w:b/>
                <w:sz w:val="28"/>
                <w:szCs w:val="28"/>
              </w:rPr>
            </w:pPr>
            <w:r>
              <w:rPr>
                <w:rFonts w:ascii="Arial" w:hAnsi="Arial" w:cs="Arial"/>
                <w:b/>
                <w:sz w:val="28"/>
                <w:szCs w:val="28"/>
              </w:rPr>
              <w:lastRenderedPageBreak/>
              <w:t>8</w:t>
            </w:r>
            <w:r w:rsidRPr="005E125D">
              <w:rPr>
                <w:rFonts w:ascii="Arial" w:hAnsi="Arial" w:cs="Arial"/>
                <w:b/>
                <w:sz w:val="28"/>
                <w:szCs w:val="28"/>
              </w:rPr>
              <w:t>:</w:t>
            </w:r>
            <w:r>
              <w:rPr>
                <w:rFonts w:ascii="Arial" w:hAnsi="Arial" w:cs="Arial"/>
                <w:b/>
                <w:sz w:val="28"/>
                <w:szCs w:val="28"/>
              </w:rPr>
              <w:t>30</w:t>
            </w:r>
          </w:p>
        </w:tc>
        <w:tc>
          <w:tcPr>
            <w:tcW w:w="8782" w:type="dxa"/>
            <w:gridSpan w:val="5"/>
            <w:shd w:val="clear" w:color="auto" w:fill="BFBFBF"/>
          </w:tcPr>
          <w:p w14:paraId="07DB10DC" w14:textId="77777777" w:rsidR="00D30E50" w:rsidRPr="005E125D" w:rsidRDefault="00D30E50" w:rsidP="00D30E50">
            <w:pPr>
              <w:jc w:val="center"/>
              <w:rPr>
                <w:rFonts w:ascii="Arial" w:hAnsi="Arial" w:cs="Arial"/>
                <w:b/>
                <w:sz w:val="28"/>
                <w:szCs w:val="28"/>
              </w:rPr>
            </w:pPr>
            <w:r w:rsidRPr="005E125D">
              <w:rPr>
                <w:rFonts w:ascii="Arial" w:hAnsi="Arial" w:cs="Arial"/>
                <w:b/>
                <w:sz w:val="28"/>
                <w:szCs w:val="28"/>
              </w:rPr>
              <w:t>COFFEE</w:t>
            </w:r>
          </w:p>
        </w:tc>
      </w:tr>
      <w:tr w:rsidR="00D30E50" w:rsidRPr="005E125D" w14:paraId="2CC23481" w14:textId="77777777" w:rsidTr="00D30E50">
        <w:trPr>
          <w:trHeight w:val="654"/>
        </w:trPr>
        <w:tc>
          <w:tcPr>
            <w:tcW w:w="1076" w:type="dxa"/>
            <w:shd w:val="clear" w:color="auto" w:fill="auto"/>
          </w:tcPr>
          <w:p w14:paraId="18ED3DD5" w14:textId="77777777" w:rsidR="00D30E50" w:rsidRPr="005E125D" w:rsidRDefault="00D30E50" w:rsidP="00D30E50">
            <w:pPr>
              <w:jc w:val="center"/>
              <w:rPr>
                <w:rFonts w:ascii="Arial" w:hAnsi="Arial" w:cs="Arial"/>
                <w:b/>
                <w:sz w:val="28"/>
                <w:szCs w:val="28"/>
              </w:rPr>
            </w:pPr>
            <w:r>
              <w:rPr>
                <w:rFonts w:ascii="Arial" w:hAnsi="Arial" w:cs="Arial"/>
                <w:b/>
                <w:sz w:val="28"/>
                <w:szCs w:val="28"/>
              </w:rPr>
              <w:t>8</w:t>
            </w:r>
            <w:r w:rsidRPr="005E125D">
              <w:rPr>
                <w:rFonts w:ascii="Arial" w:hAnsi="Arial" w:cs="Arial"/>
                <w:b/>
                <w:sz w:val="28"/>
                <w:szCs w:val="28"/>
              </w:rPr>
              <w:t>:</w:t>
            </w:r>
            <w:r>
              <w:rPr>
                <w:rFonts w:ascii="Arial" w:hAnsi="Arial" w:cs="Arial"/>
                <w:b/>
                <w:sz w:val="28"/>
                <w:szCs w:val="28"/>
              </w:rPr>
              <w:t>45</w:t>
            </w:r>
          </w:p>
        </w:tc>
        <w:tc>
          <w:tcPr>
            <w:tcW w:w="4596" w:type="dxa"/>
            <w:gridSpan w:val="3"/>
          </w:tcPr>
          <w:p w14:paraId="6069CC0D" w14:textId="77777777" w:rsidR="00D30E50" w:rsidRDefault="00D30E50" w:rsidP="00D30E50">
            <w:pPr>
              <w:jc w:val="center"/>
              <w:rPr>
                <w:rFonts w:ascii="Arial" w:hAnsi="Arial" w:cs="Arial"/>
                <w:b/>
                <w:sz w:val="28"/>
                <w:szCs w:val="28"/>
              </w:rPr>
            </w:pPr>
            <w:r>
              <w:rPr>
                <w:rFonts w:ascii="Arial" w:hAnsi="Arial" w:cs="Arial"/>
                <w:sz w:val="28"/>
                <w:szCs w:val="28"/>
              </w:rPr>
              <w:t xml:space="preserve">    Introduction </w:t>
            </w:r>
            <w:r>
              <w:rPr>
                <w:rFonts w:ascii="Arial" w:hAnsi="Arial" w:cs="Arial"/>
                <w:b/>
                <w:sz w:val="28"/>
                <w:szCs w:val="28"/>
              </w:rPr>
              <w:t>–</w:t>
            </w:r>
            <w:r w:rsidRPr="000F3084">
              <w:rPr>
                <w:rFonts w:ascii="Arial" w:hAnsi="Arial" w:cs="Arial"/>
                <w:b/>
                <w:sz w:val="28"/>
                <w:szCs w:val="28"/>
              </w:rPr>
              <w:t xml:space="preserve"> </w:t>
            </w:r>
            <w:r>
              <w:rPr>
                <w:rFonts w:ascii="Arial" w:hAnsi="Arial" w:cs="Arial"/>
                <w:b/>
                <w:sz w:val="28"/>
                <w:szCs w:val="28"/>
              </w:rPr>
              <w:t xml:space="preserve">Dias, </w:t>
            </w:r>
            <w:r w:rsidRPr="000F3084">
              <w:rPr>
                <w:rFonts w:ascii="Arial" w:hAnsi="Arial" w:cs="Arial"/>
                <w:b/>
                <w:sz w:val="28"/>
                <w:szCs w:val="28"/>
              </w:rPr>
              <w:t xml:space="preserve">Strong  </w:t>
            </w:r>
            <w:r>
              <w:rPr>
                <w:rFonts w:ascii="Arial" w:hAnsi="Arial" w:cs="Arial"/>
                <w:b/>
                <w:sz w:val="28"/>
                <w:szCs w:val="28"/>
              </w:rPr>
              <w:t xml:space="preserve"> </w:t>
            </w:r>
          </w:p>
          <w:p w14:paraId="55C5E6FD" w14:textId="77777777" w:rsidR="00D30E50" w:rsidRDefault="00D30E50" w:rsidP="00D30E50">
            <w:pPr>
              <w:jc w:val="center"/>
              <w:rPr>
                <w:rFonts w:ascii="Arial" w:hAnsi="Arial" w:cs="Arial"/>
                <w:b/>
                <w:sz w:val="28"/>
                <w:szCs w:val="28"/>
              </w:rPr>
            </w:pPr>
            <w:r>
              <w:rPr>
                <w:rFonts w:ascii="Arial" w:hAnsi="Arial" w:cs="Arial"/>
                <w:sz w:val="28"/>
                <w:szCs w:val="28"/>
              </w:rPr>
              <w:t>Department handbook</w:t>
            </w:r>
          </w:p>
          <w:p w14:paraId="243B50B4" w14:textId="77777777" w:rsidR="00D30E50" w:rsidRDefault="00D30E50" w:rsidP="00D30E50">
            <w:pPr>
              <w:jc w:val="center"/>
              <w:rPr>
                <w:rFonts w:ascii="Arial" w:hAnsi="Arial" w:cs="Arial"/>
                <w:sz w:val="28"/>
                <w:szCs w:val="28"/>
              </w:rPr>
            </w:pPr>
            <w:r w:rsidRPr="009C7A7F">
              <w:rPr>
                <w:rFonts w:ascii="Arial" w:hAnsi="Arial" w:cs="Arial"/>
                <w:sz w:val="28"/>
                <w:szCs w:val="28"/>
              </w:rPr>
              <w:t>IE Core and Writing</w:t>
            </w:r>
            <w:r>
              <w:rPr>
                <w:rFonts w:ascii="Arial" w:hAnsi="Arial" w:cs="Arial"/>
                <w:sz w:val="28"/>
                <w:szCs w:val="28"/>
              </w:rPr>
              <w:t>:</w:t>
            </w:r>
            <w:r w:rsidRPr="009C7A7F">
              <w:rPr>
                <w:rFonts w:ascii="Arial" w:hAnsi="Arial" w:cs="Arial"/>
                <w:sz w:val="28"/>
                <w:szCs w:val="28"/>
              </w:rPr>
              <w:t xml:space="preserve"> Reboot </w:t>
            </w:r>
            <w:r w:rsidRPr="009C7A7F">
              <w:rPr>
                <w:rFonts w:ascii="Arial" w:hAnsi="Arial" w:cs="Arial"/>
                <w:i/>
                <w:sz w:val="28"/>
                <w:szCs w:val="28"/>
              </w:rPr>
              <w:t>Interchange 2</w:t>
            </w:r>
            <w:r>
              <w:rPr>
                <w:rFonts w:ascii="Arial" w:hAnsi="Arial" w:cs="Arial"/>
                <w:sz w:val="28"/>
                <w:szCs w:val="28"/>
              </w:rPr>
              <w:t xml:space="preserve"> (4</w:t>
            </w:r>
            <w:r w:rsidRPr="009C7A7F">
              <w:rPr>
                <w:rFonts w:ascii="Arial" w:hAnsi="Arial" w:cs="Arial"/>
                <w:sz w:val="28"/>
                <w:szCs w:val="28"/>
                <w:vertAlign w:val="superscript"/>
              </w:rPr>
              <w:t>th</w:t>
            </w:r>
            <w:r>
              <w:rPr>
                <w:rFonts w:ascii="Arial" w:hAnsi="Arial" w:cs="Arial"/>
                <w:sz w:val="28"/>
                <w:szCs w:val="28"/>
              </w:rPr>
              <w:t xml:space="preserve"> ed.) and </w:t>
            </w:r>
            <w:r>
              <w:rPr>
                <w:rFonts w:ascii="Arial" w:hAnsi="Arial" w:cs="Arial"/>
                <w:i/>
                <w:sz w:val="28"/>
                <w:szCs w:val="28"/>
              </w:rPr>
              <w:t xml:space="preserve">Interactions 2 </w:t>
            </w:r>
            <w:r>
              <w:rPr>
                <w:rFonts w:ascii="Arial" w:hAnsi="Arial" w:cs="Arial"/>
                <w:sz w:val="28"/>
                <w:szCs w:val="28"/>
              </w:rPr>
              <w:t>(6</w:t>
            </w:r>
            <w:r w:rsidRPr="009C7A7F">
              <w:rPr>
                <w:rFonts w:ascii="Arial" w:hAnsi="Arial" w:cs="Arial"/>
                <w:sz w:val="28"/>
                <w:szCs w:val="28"/>
                <w:vertAlign w:val="superscript"/>
              </w:rPr>
              <w:t>th</w:t>
            </w:r>
            <w:r>
              <w:rPr>
                <w:rFonts w:ascii="Arial" w:hAnsi="Arial" w:cs="Arial"/>
                <w:sz w:val="28"/>
                <w:szCs w:val="28"/>
              </w:rPr>
              <w:t xml:space="preserve"> ed.) </w:t>
            </w:r>
          </w:p>
          <w:p w14:paraId="1293C63C" w14:textId="77777777" w:rsidR="00D30E50" w:rsidRPr="009C7A7F" w:rsidRDefault="00D30E50" w:rsidP="00D30E50">
            <w:pPr>
              <w:jc w:val="center"/>
              <w:rPr>
                <w:rFonts w:ascii="Arial" w:hAnsi="Arial" w:cs="Arial"/>
                <w:b/>
                <w:sz w:val="28"/>
                <w:szCs w:val="28"/>
              </w:rPr>
            </w:pPr>
            <w:r>
              <w:rPr>
                <w:rFonts w:ascii="Arial" w:hAnsi="Arial" w:cs="Arial"/>
                <w:b/>
                <w:sz w:val="28"/>
                <w:szCs w:val="28"/>
              </w:rPr>
              <w:t xml:space="preserve">                                       </w:t>
            </w:r>
            <w:r w:rsidRPr="00B21D3B">
              <w:rPr>
                <w:rFonts w:ascii="Arial" w:hAnsi="Arial" w:cs="Arial"/>
                <w:b/>
                <w:sz w:val="28"/>
                <w:szCs w:val="28"/>
              </w:rPr>
              <w:t>Room</w:t>
            </w:r>
            <w:r>
              <w:rPr>
                <w:rFonts w:ascii="Arial" w:hAnsi="Arial" w:cs="Arial"/>
                <w:b/>
                <w:sz w:val="28"/>
                <w:szCs w:val="28"/>
              </w:rPr>
              <w:t xml:space="preserve"> 810</w:t>
            </w:r>
          </w:p>
        </w:tc>
        <w:tc>
          <w:tcPr>
            <w:tcW w:w="4186" w:type="dxa"/>
            <w:gridSpan w:val="2"/>
            <w:vMerge w:val="restart"/>
          </w:tcPr>
          <w:p w14:paraId="4A28B227" w14:textId="77777777" w:rsidR="00D30E50" w:rsidRDefault="00D30E50" w:rsidP="00D30E50">
            <w:pPr>
              <w:jc w:val="center"/>
              <w:rPr>
                <w:rFonts w:ascii="Arial" w:hAnsi="Arial" w:cs="Arial"/>
                <w:sz w:val="28"/>
                <w:szCs w:val="28"/>
              </w:rPr>
            </w:pPr>
          </w:p>
          <w:p w14:paraId="16477184" w14:textId="489ED02F" w:rsidR="00D30E50" w:rsidRDefault="00C42941" w:rsidP="00D30E50">
            <w:pPr>
              <w:jc w:val="center"/>
              <w:rPr>
                <w:rFonts w:ascii="Arial" w:hAnsi="Arial" w:cs="Arial"/>
                <w:b/>
                <w:sz w:val="28"/>
                <w:szCs w:val="28"/>
              </w:rPr>
            </w:pPr>
            <w:r>
              <w:rPr>
                <w:rFonts w:ascii="Arial" w:hAnsi="Arial" w:cs="Arial"/>
                <w:sz w:val="28"/>
                <w:szCs w:val="28"/>
              </w:rPr>
              <w:t>Campus Tour 1</w:t>
            </w:r>
            <w:bookmarkStart w:id="0" w:name="_GoBack"/>
            <w:bookmarkEnd w:id="0"/>
            <w:r w:rsidR="00D30E50">
              <w:rPr>
                <w:rFonts w:ascii="Arial" w:hAnsi="Arial" w:cs="Arial"/>
                <w:sz w:val="28"/>
                <w:szCs w:val="28"/>
              </w:rPr>
              <w:t xml:space="preserve"> for Other T</w:t>
            </w:r>
            <w:r w:rsidR="00D30E50" w:rsidRPr="009C7A7F">
              <w:rPr>
                <w:rFonts w:ascii="Arial" w:hAnsi="Arial" w:cs="Arial"/>
                <w:sz w:val="28"/>
                <w:szCs w:val="28"/>
              </w:rPr>
              <w:t>eachers</w:t>
            </w:r>
            <w:r w:rsidR="00D30E50">
              <w:rPr>
                <w:rFonts w:ascii="Arial" w:hAnsi="Arial" w:cs="Arial"/>
                <w:sz w:val="28"/>
                <w:szCs w:val="28"/>
              </w:rPr>
              <w:t xml:space="preserve"> </w:t>
            </w:r>
            <w:r w:rsidR="00D30E50" w:rsidRPr="009C7A7F">
              <w:rPr>
                <w:rFonts w:ascii="Arial" w:hAnsi="Arial" w:cs="Arial"/>
                <w:sz w:val="28"/>
                <w:szCs w:val="28"/>
              </w:rPr>
              <w:t xml:space="preserve"> </w:t>
            </w:r>
            <w:r w:rsidR="00D30E50">
              <w:rPr>
                <w:rFonts w:ascii="Arial" w:hAnsi="Arial" w:cs="Arial"/>
                <w:b/>
                <w:sz w:val="28"/>
                <w:szCs w:val="28"/>
              </w:rPr>
              <w:t>- Dias</w:t>
            </w:r>
          </w:p>
          <w:p w14:paraId="4DDA8548" w14:textId="77777777" w:rsidR="00D30E50" w:rsidRPr="009C7A7F" w:rsidRDefault="00D30E50" w:rsidP="00D30E50">
            <w:pPr>
              <w:rPr>
                <w:rFonts w:ascii="Arial" w:hAnsi="Arial" w:cs="Arial"/>
                <w:b/>
                <w:sz w:val="28"/>
                <w:szCs w:val="28"/>
              </w:rPr>
            </w:pPr>
            <w:r>
              <w:rPr>
                <w:rFonts w:ascii="Arial" w:hAnsi="Arial" w:cs="Arial"/>
                <w:sz w:val="28"/>
                <w:szCs w:val="28"/>
              </w:rPr>
              <w:t>• Department handbook</w:t>
            </w:r>
          </w:p>
          <w:p w14:paraId="5337FB10" w14:textId="77777777" w:rsidR="00D30E50" w:rsidRDefault="00D30E50" w:rsidP="00D30E50">
            <w:pPr>
              <w:rPr>
                <w:rFonts w:ascii="Arial" w:hAnsi="Arial" w:cs="Arial"/>
                <w:sz w:val="28"/>
                <w:szCs w:val="28"/>
              </w:rPr>
            </w:pPr>
            <w:r>
              <w:rPr>
                <w:rFonts w:ascii="Arial" w:hAnsi="Arial" w:cs="Arial"/>
                <w:sz w:val="28"/>
                <w:szCs w:val="28"/>
              </w:rPr>
              <w:t>• teachers’ preparation rooms</w:t>
            </w:r>
          </w:p>
          <w:p w14:paraId="25A781D6" w14:textId="77777777" w:rsidR="00D30E50" w:rsidRDefault="00D30E50" w:rsidP="00D30E50">
            <w:pPr>
              <w:rPr>
                <w:rFonts w:ascii="Arial" w:hAnsi="Arial" w:cs="Arial"/>
                <w:sz w:val="28"/>
                <w:szCs w:val="28"/>
              </w:rPr>
            </w:pPr>
            <w:r>
              <w:rPr>
                <w:rFonts w:ascii="Arial" w:hAnsi="Arial" w:cs="Arial"/>
                <w:sz w:val="28"/>
                <w:szCs w:val="28"/>
              </w:rPr>
              <w:t>• department resource centre</w:t>
            </w:r>
          </w:p>
          <w:p w14:paraId="262CAD3C" w14:textId="77777777" w:rsidR="00D30E50" w:rsidRDefault="00D30E50" w:rsidP="00D30E50">
            <w:pPr>
              <w:rPr>
                <w:rFonts w:ascii="Arial" w:hAnsi="Arial" w:cs="Arial"/>
                <w:sz w:val="28"/>
                <w:szCs w:val="28"/>
              </w:rPr>
            </w:pPr>
            <w:r>
              <w:rPr>
                <w:rFonts w:ascii="Arial" w:hAnsi="Arial" w:cs="Arial"/>
                <w:sz w:val="28"/>
                <w:szCs w:val="28"/>
              </w:rPr>
              <w:t>• media library</w:t>
            </w:r>
          </w:p>
          <w:p w14:paraId="1AFE9D02" w14:textId="77777777" w:rsidR="00D30E50" w:rsidRDefault="00D30E50" w:rsidP="00D30E50">
            <w:pPr>
              <w:rPr>
                <w:rFonts w:ascii="Arial" w:hAnsi="Arial" w:cs="Arial"/>
                <w:sz w:val="28"/>
                <w:szCs w:val="28"/>
              </w:rPr>
            </w:pPr>
            <w:r>
              <w:rPr>
                <w:rFonts w:ascii="Arial" w:hAnsi="Arial" w:cs="Arial"/>
                <w:sz w:val="28"/>
                <w:szCs w:val="28"/>
              </w:rPr>
              <w:t>• computing centre</w:t>
            </w:r>
          </w:p>
          <w:p w14:paraId="34DA10C5" w14:textId="77777777" w:rsidR="00D30E50" w:rsidRPr="009C7A7F" w:rsidRDefault="00D30E50" w:rsidP="00D30E50">
            <w:pPr>
              <w:rPr>
                <w:rFonts w:ascii="Arial" w:hAnsi="Arial" w:cs="Arial"/>
                <w:b/>
                <w:sz w:val="28"/>
                <w:szCs w:val="28"/>
              </w:rPr>
            </w:pPr>
            <w:r>
              <w:rPr>
                <w:rFonts w:ascii="Arial" w:hAnsi="Arial" w:cs="Arial"/>
                <w:sz w:val="28"/>
                <w:szCs w:val="28"/>
              </w:rPr>
              <w:t xml:space="preserve">                                                                      </w:t>
            </w:r>
          </w:p>
        </w:tc>
      </w:tr>
      <w:tr w:rsidR="00D30E50" w:rsidRPr="005E125D" w14:paraId="6FA90FB1" w14:textId="77777777" w:rsidTr="00D30E50">
        <w:trPr>
          <w:trHeight w:val="535"/>
        </w:trPr>
        <w:tc>
          <w:tcPr>
            <w:tcW w:w="1076" w:type="dxa"/>
          </w:tcPr>
          <w:p w14:paraId="3164F1A9" w14:textId="77777777" w:rsidR="00D30E50" w:rsidRPr="005E125D" w:rsidRDefault="00D30E50" w:rsidP="00D30E50">
            <w:pPr>
              <w:jc w:val="center"/>
              <w:rPr>
                <w:rFonts w:ascii="Arial" w:hAnsi="Arial" w:cs="Arial"/>
                <w:b/>
                <w:sz w:val="28"/>
                <w:szCs w:val="28"/>
              </w:rPr>
            </w:pPr>
            <w:r>
              <w:rPr>
                <w:rFonts w:ascii="Arial" w:hAnsi="Arial" w:cs="Arial"/>
                <w:b/>
                <w:sz w:val="28"/>
                <w:szCs w:val="28"/>
              </w:rPr>
              <w:t>9:30</w:t>
            </w:r>
          </w:p>
        </w:tc>
        <w:tc>
          <w:tcPr>
            <w:tcW w:w="4596" w:type="dxa"/>
            <w:gridSpan w:val="3"/>
            <w:tcBorders>
              <w:bottom w:val="single" w:sz="4" w:space="0" w:color="auto"/>
            </w:tcBorders>
          </w:tcPr>
          <w:p w14:paraId="0897AE19" w14:textId="77777777" w:rsidR="00D30E50" w:rsidRPr="00FE10F9" w:rsidRDefault="00D30E50" w:rsidP="00D30E50">
            <w:pPr>
              <w:jc w:val="right"/>
              <w:rPr>
                <w:rFonts w:ascii="Arial" w:hAnsi="Arial" w:cs="Arial"/>
                <w:b/>
                <w:sz w:val="28"/>
                <w:szCs w:val="28"/>
              </w:rPr>
            </w:pPr>
            <w:r>
              <w:rPr>
                <w:rFonts w:ascii="Arial" w:hAnsi="Arial" w:cs="Arial"/>
                <w:sz w:val="28"/>
                <w:szCs w:val="28"/>
              </w:rPr>
              <w:t xml:space="preserve">Student Plagiarism in IE Core and Writing Classes – </w:t>
            </w:r>
            <w:r>
              <w:rPr>
                <w:rFonts w:ascii="Arial" w:hAnsi="Arial" w:cs="Arial"/>
                <w:b/>
                <w:sz w:val="28"/>
                <w:szCs w:val="28"/>
              </w:rPr>
              <w:t xml:space="preserve">Bollinger                              </w:t>
            </w:r>
            <w:r w:rsidRPr="005536C5">
              <w:rPr>
                <w:rFonts w:ascii="Arial" w:hAnsi="Arial" w:cs="Arial"/>
                <w:b/>
                <w:sz w:val="28"/>
                <w:szCs w:val="28"/>
              </w:rPr>
              <w:t>Room  810</w:t>
            </w:r>
          </w:p>
        </w:tc>
        <w:tc>
          <w:tcPr>
            <w:tcW w:w="4186" w:type="dxa"/>
            <w:gridSpan w:val="2"/>
            <w:vMerge/>
            <w:tcBorders>
              <w:bottom w:val="single" w:sz="4" w:space="0" w:color="auto"/>
            </w:tcBorders>
          </w:tcPr>
          <w:p w14:paraId="3DFEB66C" w14:textId="77777777" w:rsidR="00D30E50" w:rsidRPr="00943576" w:rsidRDefault="00D30E50" w:rsidP="00D30E50">
            <w:pPr>
              <w:jc w:val="center"/>
              <w:rPr>
                <w:rFonts w:ascii="Arial" w:hAnsi="Arial" w:cs="Arial"/>
                <w:b/>
                <w:sz w:val="28"/>
                <w:szCs w:val="28"/>
              </w:rPr>
            </w:pPr>
          </w:p>
        </w:tc>
      </w:tr>
      <w:tr w:rsidR="00D30E50" w:rsidRPr="005E125D" w14:paraId="20869AC8" w14:textId="77777777" w:rsidTr="00D30E50">
        <w:trPr>
          <w:trHeight w:val="826"/>
        </w:trPr>
        <w:tc>
          <w:tcPr>
            <w:tcW w:w="1076" w:type="dxa"/>
          </w:tcPr>
          <w:p w14:paraId="43CBFDED" w14:textId="77777777" w:rsidR="00D30E50" w:rsidRDefault="00D30E50" w:rsidP="00D30E50">
            <w:pPr>
              <w:jc w:val="center"/>
              <w:rPr>
                <w:rFonts w:ascii="Arial" w:hAnsi="Arial" w:cs="Arial"/>
                <w:b/>
                <w:sz w:val="28"/>
                <w:szCs w:val="28"/>
              </w:rPr>
            </w:pPr>
            <w:r>
              <w:rPr>
                <w:rFonts w:ascii="Arial" w:hAnsi="Arial" w:cs="Arial"/>
                <w:b/>
                <w:sz w:val="28"/>
                <w:szCs w:val="28"/>
              </w:rPr>
              <w:t>10:00</w:t>
            </w:r>
          </w:p>
        </w:tc>
        <w:tc>
          <w:tcPr>
            <w:tcW w:w="2992" w:type="dxa"/>
            <w:gridSpan w:val="2"/>
          </w:tcPr>
          <w:p w14:paraId="03D9340F" w14:textId="77777777" w:rsidR="00D30E50" w:rsidRDefault="00D30E50" w:rsidP="00D30E50">
            <w:pPr>
              <w:jc w:val="center"/>
              <w:rPr>
                <w:rFonts w:ascii="Arial" w:hAnsi="Arial" w:cs="Arial"/>
                <w:b/>
                <w:sz w:val="28"/>
                <w:szCs w:val="28"/>
              </w:rPr>
            </w:pPr>
            <w:r w:rsidRPr="00A82258">
              <w:rPr>
                <w:rFonts w:ascii="Arial" w:hAnsi="Arial" w:cs="Arial"/>
                <w:sz w:val="28"/>
                <w:szCs w:val="28"/>
              </w:rPr>
              <w:t xml:space="preserve">Scaffolding Discussions </w:t>
            </w:r>
            <w:r>
              <w:rPr>
                <w:rFonts w:ascii="Arial" w:hAnsi="Arial" w:cs="Arial"/>
                <w:sz w:val="28"/>
                <w:szCs w:val="28"/>
              </w:rPr>
              <w:t>–</w:t>
            </w:r>
            <w:r>
              <w:rPr>
                <w:rFonts w:ascii="Arial" w:hAnsi="Arial" w:cs="Arial"/>
                <w:b/>
                <w:sz w:val="28"/>
                <w:szCs w:val="28"/>
              </w:rPr>
              <w:t xml:space="preserve"> Harper</w:t>
            </w:r>
          </w:p>
          <w:p w14:paraId="3EAED773" w14:textId="77777777" w:rsidR="00D30E50" w:rsidRPr="00765620" w:rsidRDefault="00D30E50" w:rsidP="00D30E50">
            <w:pPr>
              <w:jc w:val="right"/>
              <w:rPr>
                <w:rFonts w:ascii="Arial" w:hAnsi="Arial" w:cs="Arial"/>
                <w:b/>
                <w:sz w:val="28"/>
                <w:szCs w:val="28"/>
              </w:rPr>
            </w:pPr>
            <w:r>
              <w:rPr>
                <w:rFonts w:ascii="Arial" w:hAnsi="Arial" w:cs="Arial"/>
                <w:b/>
                <w:sz w:val="28"/>
                <w:szCs w:val="28"/>
              </w:rPr>
              <w:t>Room  810</w:t>
            </w:r>
          </w:p>
        </w:tc>
        <w:tc>
          <w:tcPr>
            <w:tcW w:w="3132" w:type="dxa"/>
            <w:gridSpan w:val="2"/>
            <w:vMerge w:val="restart"/>
          </w:tcPr>
          <w:p w14:paraId="548C32DD" w14:textId="77777777" w:rsidR="00D30E50" w:rsidRDefault="00D30E50" w:rsidP="00D30E50">
            <w:pPr>
              <w:jc w:val="right"/>
              <w:rPr>
                <w:rFonts w:ascii="Arial" w:hAnsi="Arial" w:cs="Arial"/>
                <w:sz w:val="28"/>
                <w:szCs w:val="28"/>
              </w:rPr>
            </w:pPr>
          </w:p>
          <w:p w14:paraId="21882B31" w14:textId="77777777" w:rsidR="00D30E50" w:rsidRDefault="00D30E50" w:rsidP="00D30E50">
            <w:pPr>
              <w:jc w:val="right"/>
              <w:rPr>
                <w:rFonts w:ascii="Arial" w:hAnsi="Arial" w:cs="Arial"/>
                <w:sz w:val="28"/>
                <w:szCs w:val="28"/>
              </w:rPr>
            </w:pPr>
          </w:p>
          <w:p w14:paraId="7FEDC7A5" w14:textId="77777777" w:rsidR="00D30E50" w:rsidRDefault="00D30E50" w:rsidP="00D30E50">
            <w:pPr>
              <w:jc w:val="right"/>
              <w:rPr>
                <w:rFonts w:ascii="Arial" w:hAnsi="Arial" w:cs="Arial"/>
                <w:sz w:val="28"/>
                <w:szCs w:val="28"/>
              </w:rPr>
            </w:pPr>
          </w:p>
          <w:p w14:paraId="601104C4" w14:textId="2BAE250A" w:rsidR="00D30E50" w:rsidRDefault="00C42941" w:rsidP="00D30E50">
            <w:pPr>
              <w:rPr>
                <w:rFonts w:ascii="Arial" w:hAnsi="Arial" w:cs="Arial"/>
                <w:sz w:val="28"/>
                <w:szCs w:val="28"/>
              </w:rPr>
            </w:pPr>
            <w:r>
              <w:rPr>
                <w:rFonts w:ascii="Arial" w:hAnsi="Arial" w:cs="Arial"/>
                <w:sz w:val="28"/>
                <w:szCs w:val="28"/>
              </w:rPr>
              <w:t xml:space="preserve"> Mentoring Session I</w:t>
            </w:r>
            <w:r w:rsidR="00D30E50">
              <w:rPr>
                <w:rFonts w:ascii="Arial" w:hAnsi="Arial" w:cs="Arial"/>
                <w:sz w:val="28"/>
                <w:szCs w:val="28"/>
              </w:rPr>
              <w:t xml:space="preserve">: </w:t>
            </w:r>
          </w:p>
          <w:p w14:paraId="07F0CEEA" w14:textId="77777777" w:rsidR="00D30E50" w:rsidRDefault="00D30E50" w:rsidP="00D30E50">
            <w:pPr>
              <w:rPr>
                <w:rFonts w:ascii="Arial" w:hAnsi="Arial" w:cs="Arial"/>
                <w:sz w:val="28"/>
                <w:szCs w:val="28"/>
              </w:rPr>
            </w:pPr>
            <w:r>
              <w:rPr>
                <w:rFonts w:ascii="Arial" w:hAnsi="Arial" w:cs="Arial"/>
                <w:sz w:val="28"/>
                <w:szCs w:val="28"/>
              </w:rPr>
              <w:t xml:space="preserve"> AGU Portal, </w:t>
            </w:r>
            <w:r w:rsidRPr="00473786">
              <w:rPr>
                <w:rFonts w:ascii="Arial" w:hAnsi="Arial" w:cs="Arial"/>
                <w:sz w:val="28"/>
                <w:szCs w:val="28"/>
              </w:rPr>
              <w:t xml:space="preserve"> </w:t>
            </w:r>
            <w:proofErr w:type="spellStart"/>
            <w:r>
              <w:rPr>
                <w:rFonts w:ascii="Arial" w:hAnsi="Arial" w:cs="Arial"/>
                <w:sz w:val="28"/>
                <w:szCs w:val="28"/>
              </w:rPr>
              <w:t>Engrade</w:t>
            </w:r>
            <w:proofErr w:type="spellEnd"/>
            <w:r>
              <w:rPr>
                <w:rFonts w:ascii="Arial" w:hAnsi="Arial" w:cs="Arial"/>
                <w:sz w:val="28"/>
                <w:szCs w:val="28"/>
              </w:rPr>
              <w:t xml:space="preserve">, </w:t>
            </w:r>
          </w:p>
          <w:p w14:paraId="3C3E9637" w14:textId="77777777" w:rsidR="00D30E50" w:rsidRDefault="00D30E50" w:rsidP="00D30E50">
            <w:pPr>
              <w:rPr>
                <w:rFonts w:ascii="Arial" w:hAnsi="Arial" w:cs="Arial"/>
                <w:sz w:val="28"/>
                <w:szCs w:val="28"/>
              </w:rPr>
            </w:pPr>
            <w:r>
              <w:rPr>
                <w:rFonts w:ascii="Arial" w:hAnsi="Arial" w:cs="Arial"/>
                <w:sz w:val="28"/>
                <w:szCs w:val="28"/>
              </w:rPr>
              <w:t xml:space="preserve">   Active Listening, </w:t>
            </w:r>
          </w:p>
          <w:p w14:paraId="48158017" w14:textId="77777777" w:rsidR="00D30E50" w:rsidRDefault="00D30E50" w:rsidP="00D30E50">
            <w:pPr>
              <w:rPr>
                <w:rFonts w:ascii="Arial" w:hAnsi="Arial" w:cs="Arial"/>
                <w:sz w:val="28"/>
                <w:szCs w:val="28"/>
              </w:rPr>
            </w:pPr>
            <w:r>
              <w:rPr>
                <w:rFonts w:ascii="Arial" w:hAnsi="Arial" w:cs="Arial"/>
                <w:sz w:val="28"/>
                <w:szCs w:val="28"/>
              </w:rPr>
              <w:t xml:space="preserve">      IE Writing, </w:t>
            </w:r>
          </w:p>
          <w:p w14:paraId="7BDFD076" w14:textId="77777777" w:rsidR="00D30E50" w:rsidRDefault="00D30E50" w:rsidP="00D30E50">
            <w:pPr>
              <w:rPr>
                <w:rFonts w:ascii="Arial" w:hAnsi="Arial" w:cs="Arial"/>
                <w:sz w:val="28"/>
                <w:szCs w:val="28"/>
              </w:rPr>
            </w:pPr>
            <w:r>
              <w:rPr>
                <w:rFonts w:ascii="Arial" w:hAnsi="Arial" w:cs="Arial"/>
                <w:sz w:val="28"/>
                <w:szCs w:val="28"/>
              </w:rPr>
              <w:t xml:space="preserve">and Creative Writing </w:t>
            </w:r>
          </w:p>
          <w:p w14:paraId="544D4477" w14:textId="77777777" w:rsidR="00D30E50" w:rsidRPr="00A82258" w:rsidRDefault="00D30E50" w:rsidP="00D30E50">
            <w:pPr>
              <w:jc w:val="right"/>
              <w:rPr>
                <w:rFonts w:ascii="Arial" w:hAnsi="Arial" w:cs="Arial"/>
                <w:sz w:val="28"/>
                <w:szCs w:val="28"/>
              </w:rPr>
            </w:pPr>
            <w:r w:rsidRPr="00473786">
              <w:rPr>
                <w:rFonts w:ascii="Arial" w:hAnsi="Arial" w:cs="Arial"/>
                <w:sz w:val="28"/>
                <w:szCs w:val="28"/>
              </w:rPr>
              <w:t>–</w:t>
            </w:r>
            <w:r>
              <w:rPr>
                <w:rFonts w:ascii="Arial" w:hAnsi="Arial" w:cs="Arial"/>
                <w:b/>
                <w:sz w:val="28"/>
                <w:szCs w:val="28"/>
              </w:rPr>
              <w:t xml:space="preserve"> Anderson et al. </w:t>
            </w:r>
          </w:p>
          <w:p w14:paraId="33485DFA" w14:textId="77777777" w:rsidR="00D30E50" w:rsidRDefault="00D30E50" w:rsidP="00D30E50">
            <w:pPr>
              <w:jc w:val="right"/>
              <w:rPr>
                <w:rFonts w:ascii="Arial" w:hAnsi="Arial" w:cs="Arial"/>
                <w:sz w:val="28"/>
                <w:szCs w:val="28"/>
              </w:rPr>
            </w:pPr>
            <w:r w:rsidRPr="005536C5">
              <w:rPr>
                <w:rFonts w:ascii="Arial" w:hAnsi="Arial" w:cs="Arial"/>
                <w:b/>
                <w:sz w:val="28"/>
                <w:szCs w:val="28"/>
              </w:rPr>
              <w:t>Room 80</w:t>
            </w:r>
            <w:r>
              <w:rPr>
                <w:rFonts w:ascii="Arial" w:hAnsi="Arial" w:cs="Arial"/>
                <w:b/>
                <w:sz w:val="28"/>
                <w:szCs w:val="28"/>
              </w:rPr>
              <w:t>8</w:t>
            </w:r>
          </w:p>
        </w:tc>
        <w:tc>
          <w:tcPr>
            <w:tcW w:w="2658" w:type="dxa"/>
            <w:vMerge w:val="restart"/>
          </w:tcPr>
          <w:p w14:paraId="7A4A0400" w14:textId="77777777" w:rsidR="00D30E50" w:rsidRDefault="00D30E50" w:rsidP="00D30E50">
            <w:pPr>
              <w:jc w:val="center"/>
              <w:rPr>
                <w:rFonts w:ascii="Arial" w:hAnsi="Arial" w:cs="Arial"/>
                <w:sz w:val="28"/>
                <w:szCs w:val="28"/>
              </w:rPr>
            </w:pPr>
          </w:p>
          <w:p w14:paraId="04887F72" w14:textId="77777777" w:rsidR="00D30E50" w:rsidRDefault="00D30E50" w:rsidP="00D30E50">
            <w:pPr>
              <w:jc w:val="center"/>
              <w:rPr>
                <w:rFonts w:ascii="Arial" w:hAnsi="Arial" w:cs="Arial"/>
                <w:sz w:val="28"/>
                <w:szCs w:val="28"/>
              </w:rPr>
            </w:pPr>
          </w:p>
          <w:p w14:paraId="038DED3E" w14:textId="77777777" w:rsidR="00D30E50" w:rsidRDefault="00D30E50" w:rsidP="00D30E50">
            <w:pPr>
              <w:jc w:val="center"/>
              <w:rPr>
                <w:rFonts w:ascii="Arial" w:hAnsi="Arial" w:cs="Arial"/>
                <w:sz w:val="28"/>
                <w:szCs w:val="28"/>
              </w:rPr>
            </w:pPr>
          </w:p>
          <w:p w14:paraId="76D3192B" w14:textId="049DC36A" w:rsidR="00D30E50" w:rsidRPr="00A82258" w:rsidRDefault="00D30E50" w:rsidP="00D30E50">
            <w:pPr>
              <w:jc w:val="center"/>
              <w:rPr>
                <w:rFonts w:ascii="Arial" w:hAnsi="Arial" w:cs="Arial"/>
                <w:sz w:val="28"/>
                <w:szCs w:val="28"/>
              </w:rPr>
            </w:pPr>
            <w:r w:rsidRPr="00A82258">
              <w:rPr>
                <w:rFonts w:ascii="Arial" w:hAnsi="Arial" w:cs="Arial"/>
                <w:sz w:val="28"/>
                <w:szCs w:val="28"/>
              </w:rPr>
              <w:t>Teaching Content Classes</w:t>
            </w:r>
            <w:r w:rsidR="00C42941">
              <w:rPr>
                <w:rFonts w:ascii="Arial" w:hAnsi="Arial" w:cs="Arial"/>
                <w:sz w:val="28"/>
                <w:szCs w:val="28"/>
              </w:rPr>
              <w:t xml:space="preserve"> 1</w:t>
            </w:r>
            <w:r w:rsidRPr="00A82258">
              <w:rPr>
                <w:rFonts w:ascii="Arial" w:hAnsi="Arial" w:cs="Arial"/>
                <w:sz w:val="28"/>
                <w:szCs w:val="28"/>
              </w:rPr>
              <w:t>:</w:t>
            </w:r>
          </w:p>
          <w:p w14:paraId="1B7988ED" w14:textId="77777777" w:rsidR="00D30E50" w:rsidRPr="000921D1" w:rsidRDefault="00D30E50" w:rsidP="00D30E50">
            <w:pPr>
              <w:jc w:val="right"/>
              <w:rPr>
                <w:rFonts w:ascii="Arial" w:hAnsi="Arial" w:cs="Arial"/>
                <w:b/>
                <w:sz w:val="28"/>
                <w:szCs w:val="28"/>
              </w:rPr>
            </w:pPr>
            <w:r>
              <w:rPr>
                <w:rFonts w:ascii="Arial" w:hAnsi="Arial" w:cs="Arial"/>
                <w:sz w:val="28"/>
                <w:szCs w:val="28"/>
              </w:rPr>
              <w:t>A Colloquium by</w:t>
            </w:r>
            <w:r w:rsidRPr="00A82258">
              <w:rPr>
                <w:rFonts w:ascii="Arial" w:hAnsi="Arial" w:cs="Arial"/>
                <w:sz w:val="28"/>
                <w:szCs w:val="28"/>
              </w:rPr>
              <w:t xml:space="preserve"> IE Seminar</w:t>
            </w:r>
            <w:r>
              <w:rPr>
                <w:rFonts w:ascii="Arial" w:hAnsi="Arial" w:cs="Arial"/>
                <w:sz w:val="28"/>
                <w:szCs w:val="28"/>
              </w:rPr>
              <w:t xml:space="preserve"> Teachers </w:t>
            </w:r>
            <w:r>
              <w:rPr>
                <w:rFonts w:ascii="Arial" w:hAnsi="Arial" w:cs="Arial"/>
                <w:b/>
                <w:sz w:val="28"/>
                <w:szCs w:val="28"/>
              </w:rPr>
              <w:t>– Dias et al.                                                                                         Room 809</w:t>
            </w:r>
          </w:p>
        </w:tc>
      </w:tr>
      <w:tr w:rsidR="00D30E50" w:rsidRPr="005E125D" w14:paraId="067E42E4" w14:textId="77777777" w:rsidTr="00D30E50">
        <w:trPr>
          <w:trHeight w:val="1408"/>
        </w:trPr>
        <w:tc>
          <w:tcPr>
            <w:tcW w:w="1076" w:type="dxa"/>
          </w:tcPr>
          <w:p w14:paraId="66ECA459" w14:textId="77777777" w:rsidR="00D30E50" w:rsidRDefault="00D30E50" w:rsidP="00D30E50">
            <w:pPr>
              <w:jc w:val="center"/>
              <w:rPr>
                <w:rFonts w:ascii="Arial" w:hAnsi="Arial" w:cs="Arial"/>
                <w:b/>
                <w:sz w:val="28"/>
                <w:szCs w:val="28"/>
              </w:rPr>
            </w:pPr>
            <w:r>
              <w:rPr>
                <w:rFonts w:ascii="Arial" w:hAnsi="Arial" w:cs="Arial"/>
                <w:b/>
                <w:sz w:val="28"/>
                <w:szCs w:val="28"/>
              </w:rPr>
              <w:t>10:15</w:t>
            </w:r>
          </w:p>
          <w:p w14:paraId="1F69E54B" w14:textId="77777777" w:rsidR="00D30E50" w:rsidRDefault="00D30E50" w:rsidP="00D30E50">
            <w:pPr>
              <w:jc w:val="center"/>
              <w:rPr>
                <w:rFonts w:ascii="Arial" w:hAnsi="Arial" w:cs="Arial"/>
                <w:b/>
                <w:sz w:val="28"/>
                <w:szCs w:val="28"/>
              </w:rPr>
            </w:pPr>
          </w:p>
          <w:p w14:paraId="3C8E247F" w14:textId="77777777" w:rsidR="00D30E50" w:rsidRDefault="00D30E50" w:rsidP="00D30E50">
            <w:pPr>
              <w:jc w:val="center"/>
              <w:rPr>
                <w:rFonts w:ascii="Arial" w:hAnsi="Arial" w:cs="Arial"/>
                <w:b/>
                <w:sz w:val="28"/>
                <w:szCs w:val="28"/>
              </w:rPr>
            </w:pPr>
          </w:p>
          <w:p w14:paraId="341AE318" w14:textId="77777777" w:rsidR="00D30E50" w:rsidRDefault="00D30E50" w:rsidP="00D30E50">
            <w:pPr>
              <w:rPr>
                <w:rFonts w:ascii="Arial" w:hAnsi="Arial" w:cs="Arial"/>
                <w:b/>
                <w:sz w:val="28"/>
                <w:szCs w:val="28"/>
              </w:rPr>
            </w:pPr>
          </w:p>
        </w:tc>
        <w:tc>
          <w:tcPr>
            <w:tcW w:w="2992" w:type="dxa"/>
            <w:gridSpan w:val="2"/>
          </w:tcPr>
          <w:p w14:paraId="0686EA16" w14:textId="77777777" w:rsidR="00D30E50" w:rsidRDefault="00D30E50" w:rsidP="00D30E50">
            <w:pPr>
              <w:rPr>
                <w:rFonts w:ascii="Arial" w:hAnsi="Arial" w:cs="Arial"/>
                <w:b/>
                <w:sz w:val="28"/>
                <w:szCs w:val="28"/>
              </w:rPr>
            </w:pPr>
            <w:r>
              <w:rPr>
                <w:rFonts w:ascii="Arial" w:hAnsi="Arial" w:cs="Arial"/>
                <w:sz w:val="28"/>
                <w:szCs w:val="28"/>
              </w:rPr>
              <w:t xml:space="preserve">Literary Terms Through Film </w:t>
            </w:r>
            <w:r w:rsidRPr="007A7E49">
              <w:rPr>
                <w:rFonts w:ascii="Arial" w:hAnsi="Arial" w:cs="Arial"/>
                <w:b/>
                <w:sz w:val="28"/>
                <w:szCs w:val="28"/>
              </w:rPr>
              <w:t xml:space="preserve">– </w:t>
            </w:r>
          </w:p>
          <w:p w14:paraId="00CF03B8" w14:textId="77777777" w:rsidR="00D30E50" w:rsidRPr="007A7E49" w:rsidRDefault="00D30E50" w:rsidP="00D30E50">
            <w:pPr>
              <w:rPr>
                <w:rFonts w:ascii="Arial" w:hAnsi="Arial" w:cs="Arial"/>
                <w:b/>
                <w:sz w:val="28"/>
                <w:szCs w:val="28"/>
              </w:rPr>
            </w:pPr>
            <w:r>
              <w:rPr>
                <w:rFonts w:ascii="Arial" w:hAnsi="Arial" w:cs="Arial"/>
                <w:b/>
                <w:sz w:val="28"/>
                <w:szCs w:val="28"/>
              </w:rPr>
              <w:t xml:space="preserve">                    </w:t>
            </w:r>
            <w:r w:rsidRPr="007A7E49">
              <w:rPr>
                <w:rFonts w:ascii="Arial" w:hAnsi="Arial" w:cs="Arial"/>
                <w:b/>
                <w:sz w:val="28"/>
                <w:szCs w:val="28"/>
              </w:rPr>
              <w:t>Bollinger</w:t>
            </w:r>
          </w:p>
          <w:p w14:paraId="20CE6663" w14:textId="77777777" w:rsidR="00D30E50" w:rsidRPr="00765620" w:rsidRDefault="00D30E50" w:rsidP="00D30E50">
            <w:pPr>
              <w:jc w:val="right"/>
              <w:rPr>
                <w:rFonts w:ascii="Arial" w:hAnsi="Arial" w:cs="Arial"/>
                <w:b/>
                <w:sz w:val="28"/>
                <w:szCs w:val="28"/>
              </w:rPr>
            </w:pPr>
            <w:r w:rsidRPr="007A7E49">
              <w:rPr>
                <w:rFonts w:ascii="Arial" w:hAnsi="Arial" w:cs="Arial"/>
                <w:b/>
                <w:sz w:val="28"/>
                <w:szCs w:val="28"/>
              </w:rPr>
              <w:t>Room</w:t>
            </w:r>
            <w:r>
              <w:rPr>
                <w:rFonts w:ascii="Arial" w:hAnsi="Arial" w:cs="Arial"/>
                <w:b/>
                <w:sz w:val="28"/>
                <w:szCs w:val="28"/>
              </w:rPr>
              <w:t xml:space="preserve">  810</w:t>
            </w:r>
          </w:p>
        </w:tc>
        <w:tc>
          <w:tcPr>
            <w:tcW w:w="3132" w:type="dxa"/>
            <w:gridSpan w:val="2"/>
            <w:vMerge/>
          </w:tcPr>
          <w:p w14:paraId="293AB4D1" w14:textId="77777777" w:rsidR="00D30E50" w:rsidRDefault="00D30E50" w:rsidP="00D30E50">
            <w:pPr>
              <w:jc w:val="center"/>
              <w:rPr>
                <w:rFonts w:ascii="Arial" w:hAnsi="Arial" w:cs="Arial"/>
                <w:sz w:val="28"/>
                <w:szCs w:val="28"/>
              </w:rPr>
            </w:pPr>
          </w:p>
        </w:tc>
        <w:tc>
          <w:tcPr>
            <w:tcW w:w="2658" w:type="dxa"/>
            <w:vMerge/>
          </w:tcPr>
          <w:p w14:paraId="4C377487" w14:textId="77777777" w:rsidR="00D30E50" w:rsidRDefault="00D30E50" w:rsidP="00D30E50">
            <w:pPr>
              <w:jc w:val="center"/>
              <w:rPr>
                <w:rFonts w:ascii="Arial" w:hAnsi="Arial" w:cs="Arial"/>
                <w:sz w:val="28"/>
                <w:szCs w:val="28"/>
              </w:rPr>
            </w:pPr>
          </w:p>
        </w:tc>
      </w:tr>
      <w:tr w:rsidR="00D30E50" w:rsidRPr="005E125D" w14:paraId="554D8C63" w14:textId="77777777" w:rsidTr="00D30E50">
        <w:trPr>
          <w:trHeight w:val="363"/>
        </w:trPr>
        <w:tc>
          <w:tcPr>
            <w:tcW w:w="1076" w:type="dxa"/>
          </w:tcPr>
          <w:p w14:paraId="34D8C68C" w14:textId="77777777" w:rsidR="00D30E50" w:rsidRDefault="00D30E50" w:rsidP="00D30E50">
            <w:pPr>
              <w:jc w:val="center"/>
              <w:rPr>
                <w:rFonts w:ascii="Arial" w:hAnsi="Arial" w:cs="Arial"/>
                <w:b/>
                <w:sz w:val="28"/>
                <w:szCs w:val="28"/>
              </w:rPr>
            </w:pPr>
            <w:r>
              <w:rPr>
                <w:rFonts w:ascii="Arial" w:hAnsi="Arial" w:cs="Arial"/>
                <w:b/>
                <w:sz w:val="28"/>
                <w:szCs w:val="28"/>
              </w:rPr>
              <w:t>10:30</w:t>
            </w:r>
          </w:p>
        </w:tc>
        <w:tc>
          <w:tcPr>
            <w:tcW w:w="2992" w:type="dxa"/>
            <w:gridSpan w:val="2"/>
          </w:tcPr>
          <w:p w14:paraId="7B45B8A8" w14:textId="77777777" w:rsidR="00D30E50" w:rsidRPr="006D7D2B" w:rsidRDefault="00D30E50" w:rsidP="00D30E50">
            <w:pPr>
              <w:rPr>
                <w:rFonts w:ascii="Arial" w:hAnsi="Arial" w:cs="Arial"/>
                <w:b/>
                <w:sz w:val="28"/>
                <w:szCs w:val="28"/>
              </w:rPr>
            </w:pPr>
            <w:r>
              <w:rPr>
                <w:rFonts w:ascii="Arial" w:hAnsi="Arial" w:cs="Arial"/>
                <w:sz w:val="28"/>
                <w:szCs w:val="28"/>
              </w:rPr>
              <w:t xml:space="preserve">Intercultural Awareness through Letters – </w:t>
            </w:r>
            <w:r w:rsidRPr="006D7D2B">
              <w:rPr>
                <w:rFonts w:ascii="Arial" w:hAnsi="Arial" w:cs="Arial"/>
                <w:b/>
                <w:sz w:val="28"/>
                <w:szCs w:val="28"/>
              </w:rPr>
              <w:t>Takeda</w:t>
            </w:r>
          </w:p>
          <w:p w14:paraId="3CC9F008" w14:textId="77777777" w:rsidR="00D30E50" w:rsidRDefault="00D30E50" w:rsidP="00D30E50">
            <w:pPr>
              <w:jc w:val="right"/>
              <w:rPr>
                <w:rFonts w:ascii="Arial" w:hAnsi="Arial" w:cs="Arial"/>
                <w:sz w:val="28"/>
                <w:szCs w:val="28"/>
              </w:rPr>
            </w:pPr>
            <w:r w:rsidRPr="006D7D2B">
              <w:rPr>
                <w:rFonts w:ascii="Arial" w:hAnsi="Arial" w:cs="Arial"/>
                <w:b/>
                <w:sz w:val="28"/>
                <w:szCs w:val="28"/>
              </w:rPr>
              <w:t>Room</w:t>
            </w:r>
            <w:r>
              <w:rPr>
                <w:rFonts w:ascii="Arial" w:hAnsi="Arial" w:cs="Arial"/>
                <w:b/>
                <w:sz w:val="28"/>
                <w:szCs w:val="28"/>
              </w:rPr>
              <w:t xml:space="preserve"> 810</w:t>
            </w:r>
          </w:p>
        </w:tc>
        <w:tc>
          <w:tcPr>
            <w:tcW w:w="3132" w:type="dxa"/>
            <w:gridSpan w:val="2"/>
            <w:vMerge/>
          </w:tcPr>
          <w:p w14:paraId="2A0A2512" w14:textId="77777777" w:rsidR="00D30E50" w:rsidRDefault="00D30E50" w:rsidP="00D30E50">
            <w:pPr>
              <w:jc w:val="center"/>
              <w:rPr>
                <w:rFonts w:ascii="Arial" w:hAnsi="Arial" w:cs="Arial"/>
                <w:sz w:val="28"/>
                <w:szCs w:val="28"/>
              </w:rPr>
            </w:pPr>
          </w:p>
        </w:tc>
        <w:tc>
          <w:tcPr>
            <w:tcW w:w="2658" w:type="dxa"/>
            <w:vMerge/>
          </w:tcPr>
          <w:p w14:paraId="623CE5EC" w14:textId="77777777" w:rsidR="00D30E50" w:rsidRDefault="00D30E50" w:rsidP="00D30E50">
            <w:pPr>
              <w:jc w:val="center"/>
              <w:rPr>
                <w:rFonts w:ascii="Arial" w:hAnsi="Arial" w:cs="Arial"/>
                <w:sz w:val="28"/>
                <w:szCs w:val="28"/>
              </w:rPr>
            </w:pPr>
          </w:p>
        </w:tc>
      </w:tr>
      <w:tr w:rsidR="00D30E50" w:rsidRPr="005E125D" w14:paraId="3809DF65" w14:textId="77777777" w:rsidTr="00D30E50">
        <w:tc>
          <w:tcPr>
            <w:tcW w:w="1076" w:type="dxa"/>
            <w:tcBorders>
              <w:bottom w:val="single" w:sz="4" w:space="0" w:color="auto"/>
            </w:tcBorders>
            <w:shd w:val="clear" w:color="auto" w:fill="BFBFBF"/>
          </w:tcPr>
          <w:p w14:paraId="1B0FA342" w14:textId="77777777" w:rsidR="00D30E50" w:rsidRPr="005E125D" w:rsidRDefault="00D30E50" w:rsidP="00D30E50">
            <w:pPr>
              <w:jc w:val="center"/>
              <w:rPr>
                <w:rFonts w:ascii="Arial" w:hAnsi="Arial" w:cs="Arial"/>
                <w:b/>
                <w:sz w:val="28"/>
                <w:szCs w:val="28"/>
              </w:rPr>
            </w:pPr>
            <w:r>
              <w:rPr>
                <w:rFonts w:ascii="Arial" w:hAnsi="Arial" w:cs="Arial"/>
                <w:b/>
                <w:sz w:val="28"/>
                <w:szCs w:val="28"/>
              </w:rPr>
              <w:t>11:15</w:t>
            </w:r>
          </w:p>
        </w:tc>
        <w:tc>
          <w:tcPr>
            <w:tcW w:w="8782" w:type="dxa"/>
            <w:gridSpan w:val="5"/>
            <w:tcBorders>
              <w:bottom w:val="single" w:sz="4" w:space="0" w:color="auto"/>
            </w:tcBorders>
            <w:shd w:val="clear" w:color="auto" w:fill="BFBFBF"/>
          </w:tcPr>
          <w:p w14:paraId="41F6E707" w14:textId="77777777" w:rsidR="00D30E50" w:rsidRPr="005E125D" w:rsidRDefault="00D30E50" w:rsidP="00D30E50">
            <w:pPr>
              <w:jc w:val="center"/>
              <w:rPr>
                <w:rFonts w:ascii="Arial" w:hAnsi="Arial" w:cs="Arial"/>
                <w:b/>
                <w:sz w:val="28"/>
                <w:szCs w:val="28"/>
              </w:rPr>
            </w:pPr>
            <w:r w:rsidRPr="005E125D">
              <w:rPr>
                <w:rFonts w:ascii="Arial" w:hAnsi="Arial" w:cs="Arial"/>
                <w:b/>
                <w:sz w:val="28"/>
                <w:szCs w:val="28"/>
              </w:rPr>
              <w:t>COFFEE</w:t>
            </w:r>
          </w:p>
        </w:tc>
      </w:tr>
      <w:tr w:rsidR="00D30E50" w:rsidRPr="005E125D" w14:paraId="0985A43D" w14:textId="77777777" w:rsidTr="00D30E50">
        <w:trPr>
          <w:trHeight w:val="1292"/>
        </w:trPr>
        <w:tc>
          <w:tcPr>
            <w:tcW w:w="1076" w:type="dxa"/>
            <w:shd w:val="clear" w:color="auto" w:fill="FFFFFF"/>
          </w:tcPr>
          <w:p w14:paraId="6DCBF616" w14:textId="77777777" w:rsidR="00D30E50" w:rsidRDefault="00D30E50" w:rsidP="00D30E50">
            <w:pPr>
              <w:jc w:val="center"/>
              <w:rPr>
                <w:rFonts w:ascii="Arial" w:hAnsi="Arial" w:cs="Arial"/>
                <w:b/>
                <w:sz w:val="28"/>
                <w:szCs w:val="28"/>
              </w:rPr>
            </w:pPr>
            <w:r>
              <w:rPr>
                <w:rFonts w:ascii="Arial" w:hAnsi="Arial" w:cs="Arial"/>
                <w:b/>
                <w:sz w:val="28"/>
                <w:szCs w:val="28"/>
              </w:rPr>
              <w:t xml:space="preserve">11:30 </w:t>
            </w:r>
          </w:p>
          <w:p w14:paraId="44ACA660" w14:textId="77777777" w:rsidR="00D30E50" w:rsidRPr="005E125D" w:rsidRDefault="00D30E50" w:rsidP="00D30E50">
            <w:pPr>
              <w:rPr>
                <w:rFonts w:ascii="Arial" w:hAnsi="Arial" w:cs="Arial"/>
                <w:b/>
                <w:sz w:val="28"/>
                <w:szCs w:val="28"/>
              </w:rPr>
            </w:pPr>
            <w:r>
              <w:rPr>
                <w:rFonts w:ascii="Arial" w:hAnsi="Arial" w:cs="Arial"/>
                <w:b/>
                <w:sz w:val="28"/>
                <w:szCs w:val="28"/>
              </w:rPr>
              <w:t xml:space="preserve"> </w:t>
            </w:r>
          </w:p>
        </w:tc>
        <w:tc>
          <w:tcPr>
            <w:tcW w:w="8782" w:type="dxa"/>
            <w:gridSpan w:val="5"/>
            <w:tcBorders>
              <w:top w:val="nil"/>
            </w:tcBorders>
            <w:shd w:val="clear" w:color="auto" w:fill="FFFFFF"/>
          </w:tcPr>
          <w:p w14:paraId="2E77786F" w14:textId="77777777" w:rsidR="00D30E50" w:rsidRPr="007A7E49" w:rsidRDefault="00D30E50" w:rsidP="00D30E50">
            <w:pPr>
              <w:ind w:right="560"/>
              <w:rPr>
                <w:rFonts w:ascii="Arial" w:hAnsi="Arial" w:cs="Arial"/>
                <w:b/>
                <w:sz w:val="28"/>
                <w:szCs w:val="28"/>
              </w:rPr>
            </w:pPr>
            <w:r>
              <w:rPr>
                <w:rFonts w:ascii="Arial" w:hAnsi="Arial" w:cs="Arial"/>
                <w:sz w:val="28"/>
                <w:szCs w:val="28"/>
              </w:rPr>
              <w:t xml:space="preserve">Summarizing “Mary </w:t>
            </w:r>
            <w:proofErr w:type="spellStart"/>
            <w:r>
              <w:rPr>
                <w:rFonts w:ascii="Arial" w:hAnsi="Arial" w:cs="Arial"/>
                <w:sz w:val="28"/>
                <w:szCs w:val="28"/>
              </w:rPr>
              <w:t>Hillis</w:t>
            </w:r>
            <w:proofErr w:type="spellEnd"/>
            <w:r>
              <w:rPr>
                <w:rFonts w:ascii="Arial" w:hAnsi="Arial" w:cs="Arial"/>
                <w:sz w:val="28"/>
                <w:szCs w:val="28"/>
              </w:rPr>
              <w:t xml:space="preserve"> – 21</w:t>
            </w:r>
            <w:r w:rsidRPr="007A7E49">
              <w:rPr>
                <w:rFonts w:ascii="Arial" w:hAnsi="Arial" w:cs="Arial"/>
                <w:sz w:val="28"/>
                <w:szCs w:val="28"/>
                <w:vertAlign w:val="superscript"/>
              </w:rPr>
              <w:t>st</w:t>
            </w:r>
            <w:r>
              <w:rPr>
                <w:rFonts w:ascii="Arial" w:hAnsi="Arial" w:cs="Arial"/>
                <w:sz w:val="28"/>
                <w:szCs w:val="28"/>
              </w:rPr>
              <w:t xml:space="preserve"> Century Tools for Teaching Literature” </w:t>
            </w:r>
            <w:r>
              <w:rPr>
                <w:rFonts w:ascii="Arial" w:hAnsi="Arial" w:cs="Arial"/>
                <w:b/>
                <w:sz w:val="28"/>
                <w:szCs w:val="28"/>
              </w:rPr>
              <w:t>- Strong</w:t>
            </w:r>
          </w:p>
          <w:p w14:paraId="3853FFB5" w14:textId="77777777" w:rsidR="00D30E50" w:rsidRPr="005418D9" w:rsidRDefault="00D30E50" w:rsidP="00D30E50">
            <w:pPr>
              <w:ind w:right="560"/>
              <w:jc w:val="right"/>
              <w:rPr>
                <w:rFonts w:ascii="Arial" w:hAnsi="Arial" w:cs="Arial"/>
                <w:b/>
                <w:sz w:val="28"/>
                <w:szCs w:val="28"/>
              </w:rPr>
            </w:pPr>
            <w:r>
              <w:rPr>
                <w:rFonts w:ascii="Arial" w:hAnsi="Arial" w:cs="Arial"/>
                <w:b/>
                <w:sz w:val="28"/>
                <w:szCs w:val="28"/>
              </w:rPr>
              <w:t xml:space="preserve">  Room 810</w:t>
            </w:r>
          </w:p>
        </w:tc>
      </w:tr>
      <w:tr w:rsidR="00D30E50" w:rsidRPr="005E125D" w14:paraId="58CA43CE" w14:textId="77777777" w:rsidTr="00D30E50">
        <w:trPr>
          <w:trHeight w:val="677"/>
        </w:trPr>
        <w:tc>
          <w:tcPr>
            <w:tcW w:w="1076" w:type="dxa"/>
            <w:shd w:val="clear" w:color="auto" w:fill="FFFFFF"/>
          </w:tcPr>
          <w:p w14:paraId="66FA77B3" w14:textId="77777777" w:rsidR="00D30E50" w:rsidRDefault="00D30E50" w:rsidP="00D30E50">
            <w:pPr>
              <w:jc w:val="center"/>
              <w:rPr>
                <w:rFonts w:ascii="Arial" w:hAnsi="Arial" w:cs="Arial"/>
                <w:sz w:val="28"/>
                <w:szCs w:val="28"/>
              </w:rPr>
            </w:pPr>
            <w:r>
              <w:rPr>
                <w:rFonts w:ascii="Arial" w:hAnsi="Arial" w:cs="Arial"/>
                <w:b/>
                <w:sz w:val="28"/>
                <w:szCs w:val="28"/>
              </w:rPr>
              <w:t>11:45</w:t>
            </w:r>
          </w:p>
          <w:p w14:paraId="31CEE911" w14:textId="77777777" w:rsidR="00D30E50" w:rsidRDefault="00D30E50" w:rsidP="00D30E50">
            <w:pPr>
              <w:jc w:val="center"/>
              <w:rPr>
                <w:rFonts w:ascii="Arial" w:hAnsi="Arial" w:cs="Arial"/>
                <w:b/>
                <w:sz w:val="28"/>
                <w:szCs w:val="28"/>
              </w:rPr>
            </w:pPr>
          </w:p>
        </w:tc>
        <w:tc>
          <w:tcPr>
            <w:tcW w:w="4596" w:type="dxa"/>
            <w:gridSpan w:val="3"/>
            <w:tcBorders>
              <w:top w:val="nil"/>
            </w:tcBorders>
            <w:shd w:val="clear" w:color="auto" w:fill="FFFFFF"/>
          </w:tcPr>
          <w:p w14:paraId="69CFFF40" w14:textId="77777777" w:rsidR="00D30E50" w:rsidRDefault="00D30E50" w:rsidP="00D30E50">
            <w:pPr>
              <w:jc w:val="center"/>
              <w:rPr>
                <w:rFonts w:ascii="Arial" w:hAnsi="Arial" w:cs="Arial"/>
                <w:sz w:val="28"/>
                <w:szCs w:val="28"/>
              </w:rPr>
            </w:pPr>
            <w:r>
              <w:rPr>
                <w:rFonts w:ascii="Arial" w:hAnsi="Arial" w:cs="Arial"/>
                <w:sz w:val="28"/>
                <w:szCs w:val="28"/>
              </w:rPr>
              <w:t xml:space="preserve">Apps for Education – </w:t>
            </w:r>
          </w:p>
          <w:p w14:paraId="6B801E6D" w14:textId="77777777" w:rsidR="00D30E50" w:rsidRPr="007930A4" w:rsidRDefault="00D30E50" w:rsidP="00D30E50">
            <w:pPr>
              <w:jc w:val="center"/>
              <w:rPr>
                <w:rFonts w:ascii="Arial" w:hAnsi="Arial" w:cs="Arial"/>
                <w:b/>
                <w:sz w:val="28"/>
                <w:szCs w:val="28"/>
              </w:rPr>
            </w:pPr>
            <w:proofErr w:type="spellStart"/>
            <w:r>
              <w:rPr>
                <w:rFonts w:ascii="Arial" w:hAnsi="Arial" w:cs="Arial"/>
                <w:b/>
                <w:sz w:val="28"/>
                <w:szCs w:val="28"/>
              </w:rPr>
              <w:t>Fuhlendorf</w:t>
            </w:r>
            <w:proofErr w:type="spellEnd"/>
            <w:r>
              <w:rPr>
                <w:rFonts w:ascii="Arial" w:hAnsi="Arial" w:cs="Arial"/>
                <w:b/>
                <w:sz w:val="28"/>
                <w:szCs w:val="28"/>
              </w:rPr>
              <w:t xml:space="preserve">, </w:t>
            </w:r>
            <w:proofErr w:type="spellStart"/>
            <w:r w:rsidRPr="007930A4">
              <w:rPr>
                <w:rFonts w:ascii="Arial" w:hAnsi="Arial" w:cs="Arial"/>
                <w:b/>
                <w:sz w:val="28"/>
                <w:szCs w:val="28"/>
              </w:rPr>
              <w:t>Reimann</w:t>
            </w:r>
            <w:proofErr w:type="spellEnd"/>
            <w:r>
              <w:rPr>
                <w:rFonts w:ascii="Arial" w:hAnsi="Arial" w:cs="Arial"/>
                <w:b/>
                <w:sz w:val="28"/>
                <w:szCs w:val="28"/>
              </w:rPr>
              <w:t>, Dias</w:t>
            </w:r>
          </w:p>
          <w:p w14:paraId="2D1C362F" w14:textId="77777777" w:rsidR="00D30E50" w:rsidRDefault="00D30E50" w:rsidP="00D30E50">
            <w:pPr>
              <w:ind w:left="360"/>
              <w:jc w:val="right"/>
              <w:rPr>
                <w:rFonts w:ascii="Arial" w:hAnsi="Arial" w:cs="Arial"/>
                <w:b/>
                <w:sz w:val="28"/>
                <w:szCs w:val="28"/>
              </w:rPr>
            </w:pPr>
            <w:r>
              <w:rPr>
                <w:rFonts w:ascii="Arial" w:hAnsi="Arial" w:cs="Arial"/>
                <w:b/>
                <w:sz w:val="28"/>
                <w:szCs w:val="28"/>
              </w:rPr>
              <w:t xml:space="preserve">                             </w:t>
            </w:r>
          </w:p>
          <w:p w14:paraId="2E5762D8" w14:textId="77777777" w:rsidR="00D30E50" w:rsidRDefault="00D30E50" w:rsidP="00D30E50">
            <w:pPr>
              <w:ind w:left="360"/>
              <w:jc w:val="right"/>
              <w:rPr>
                <w:rFonts w:ascii="Arial" w:hAnsi="Arial" w:cs="Arial"/>
                <w:b/>
                <w:sz w:val="28"/>
                <w:szCs w:val="28"/>
              </w:rPr>
            </w:pPr>
            <w:r w:rsidRPr="00C70BAA">
              <w:rPr>
                <w:rFonts w:ascii="Arial" w:hAnsi="Arial" w:cs="Arial"/>
                <w:b/>
                <w:sz w:val="28"/>
                <w:szCs w:val="28"/>
              </w:rPr>
              <w:t>Room</w:t>
            </w:r>
            <w:r>
              <w:rPr>
                <w:rFonts w:ascii="Arial" w:hAnsi="Arial" w:cs="Arial"/>
                <w:b/>
                <w:sz w:val="28"/>
                <w:szCs w:val="28"/>
              </w:rPr>
              <w:t xml:space="preserve"> 810</w:t>
            </w:r>
            <w:r w:rsidRPr="00C70BAA">
              <w:rPr>
                <w:rFonts w:ascii="Arial" w:hAnsi="Arial" w:cs="Arial"/>
                <w:b/>
                <w:sz w:val="28"/>
                <w:szCs w:val="28"/>
              </w:rPr>
              <w:t xml:space="preserve"> </w:t>
            </w:r>
          </w:p>
        </w:tc>
        <w:tc>
          <w:tcPr>
            <w:tcW w:w="4186" w:type="dxa"/>
            <w:gridSpan w:val="2"/>
            <w:tcBorders>
              <w:bottom w:val="single" w:sz="4" w:space="0" w:color="auto"/>
            </w:tcBorders>
            <w:shd w:val="clear" w:color="auto" w:fill="FFFFFF"/>
          </w:tcPr>
          <w:p w14:paraId="6977D407" w14:textId="5100ACF1" w:rsidR="00D30E50" w:rsidRPr="00A82258" w:rsidRDefault="00D30E50" w:rsidP="00D30E50">
            <w:pPr>
              <w:jc w:val="center"/>
              <w:rPr>
                <w:rFonts w:ascii="Arial" w:hAnsi="Arial" w:cs="Arial"/>
                <w:sz w:val="28"/>
                <w:szCs w:val="28"/>
              </w:rPr>
            </w:pPr>
            <w:r>
              <w:rPr>
                <w:rFonts w:ascii="Arial" w:hAnsi="Arial" w:cs="Arial"/>
                <w:b/>
                <w:sz w:val="28"/>
                <w:szCs w:val="28"/>
              </w:rPr>
              <w:t xml:space="preserve">  </w:t>
            </w:r>
            <w:r w:rsidRPr="00A82258">
              <w:rPr>
                <w:rFonts w:ascii="Arial" w:hAnsi="Arial" w:cs="Arial"/>
                <w:sz w:val="28"/>
                <w:szCs w:val="28"/>
              </w:rPr>
              <w:t>Teaching Content Classes</w:t>
            </w:r>
            <w:r w:rsidR="00C42941">
              <w:rPr>
                <w:rFonts w:ascii="Arial" w:hAnsi="Arial" w:cs="Arial"/>
                <w:sz w:val="28"/>
                <w:szCs w:val="28"/>
              </w:rPr>
              <w:t xml:space="preserve"> 2</w:t>
            </w:r>
            <w:r w:rsidRPr="00A82258">
              <w:rPr>
                <w:rFonts w:ascii="Arial" w:hAnsi="Arial" w:cs="Arial"/>
                <w:sz w:val="28"/>
                <w:szCs w:val="28"/>
              </w:rPr>
              <w:t>:</w:t>
            </w:r>
          </w:p>
          <w:p w14:paraId="350E0F66" w14:textId="77777777" w:rsidR="00D30E50" w:rsidRDefault="00D30E50" w:rsidP="00D30E50">
            <w:pPr>
              <w:rPr>
                <w:rFonts w:ascii="Arial" w:hAnsi="Arial" w:cs="Arial"/>
                <w:b/>
                <w:sz w:val="28"/>
                <w:szCs w:val="28"/>
              </w:rPr>
            </w:pPr>
            <w:r>
              <w:rPr>
                <w:rFonts w:ascii="Arial" w:hAnsi="Arial" w:cs="Arial"/>
                <w:sz w:val="28"/>
                <w:szCs w:val="28"/>
              </w:rPr>
              <w:t>A Colloquium by</w:t>
            </w:r>
            <w:r w:rsidRPr="00A82258">
              <w:rPr>
                <w:rFonts w:ascii="Arial" w:hAnsi="Arial" w:cs="Arial"/>
                <w:sz w:val="28"/>
                <w:szCs w:val="28"/>
              </w:rPr>
              <w:t xml:space="preserve"> IE Seminar</w:t>
            </w:r>
            <w:r>
              <w:rPr>
                <w:rFonts w:ascii="Arial" w:hAnsi="Arial" w:cs="Arial"/>
                <w:sz w:val="28"/>
                <w:szCs w:val="28"/>
              </w:rPr>
              <w:t xml:space="preserve"> Teachers </w:t>
            </w:r>
            <w:r>
              <w:rPr>
                <w:rFonts w:ascii="Arial" w:hAnsi="Arial" w:cs="Arial"/>
                <w:b/>
                <w:sz w:val="28"/>
                <w:szCs w:val="28"/>
              </w:rPr>
              <w:t xml:space="preserve">– Strong et al.                                                                                                                     </w:t>
            </w:r>
          </w:p>
          <w:p w14:paraId="77718362" w14:textId="77777777" w:rsidR="00D30E50" w:rsidRDefault="00D30E50" w:rsidP="00D30E50">
            <w:pPr>
              <w:jc w:val="center"/>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     </w:t>
            </w:r>
            <w:r>
              <w:rPr>
                <w:rFonts w:ascii="Arial" w:hAnsi="Arial" w:cs="Arial"/>
                <w:b/>
                <w:sz w:val="28"/>
                <w:szCs w:val="28"/>
              </w:rPr>
              <w:t>Room 809</w:t>
            </w:r>
          </w:p>
        </w:tc>
      </w:tr>
      <w:tr w:rsidR="00D30E50" w:rsidRPr="005E125D" w14:paraId="40A0B999" w14:textId="77777777" w:rsidTr="00D30E50">
        <w:trPr>
          <w:trHeight w:val="292"/>
        </w:trPr>
        <w:tc>
          <w:tcPr>
            <w:tcW w:w="1076" w:type="dxa"/>
            <w:vMerge w:val="restart"/>
            <w:shd w:val="clear" w:color="auto" w:fill="FFFFFF"/>
          </w:tcPr>
          <w:p w14:paraId="629823C1" w14:textId="77777777" w:rsidR="00D30E50" w:rsidRPr="006D7D2B" w:rsidRDefault="00D30E50" w:rsidP="00D30E50">
            <w:pPr>
              <w:rPr>
                <w:rFonts w:ascii="Arial" w:hAnsi="Arial" w:cs="Arial"/>
                <w:b/>
                <w:sz w:val="28"/>
                <w:szCs w:val="28"/>
              </w:rPr>
            </w:pPr>
            <w:r>
              <w:rPr>
                <w:rFonts w:ascii="Arial" w:hAnsi="Arial" w:cs="Arial"/>
                <w:sz w:val="28"/>
                <w:szCs w:val="28"/>
              </w:rPr>
              <w:t xml:space="preserve"> </w:t>
            </w:r>
            <w:r w:rsidRPr="006D7D2B">
              <w:rPr>
                <w:rFonts w:ascii="Arial" w:hAnsi="Arial" w:cs="Arial"/>
                <w:b/>
                <w:sz w:val="28"/>
                <w:szCs w:val="28"/>
              </w:rPr>
              <w:t xml:space="preserve">12:45                                 </w:t>
            </w:r>
          </w:p>
        </w:tc>
        <w:tc>
          <w:tcPr>
            <w:tcW w:w="2902" w:type="dxa"/>
            <w:vMerge w:val="restart"/>
            <w:shd w:val="clear" w:color="auto" w:fill="FFFFFF"/>
          </w:tcPr>
          <w:p w14:paraId="01A08EDD" w14:textId="77777777" w:rsidR="00D30E50" w:rsidRPr="007930A4" w:rsidRDefault="00D30E50" w:rsidP="00D30E50">
            <w:pPr>
              <w:jc w:val="center"/>
              <w:rPr>
                <w:rFonts w:ascii="Arial" w:hAnsi="Arial" w:cs="Arial"/>
                <w:b/>
                <w:sz w:val="28"/>
                <w:szCs w:val="28"/>
              </w:rPr>
            </w:pPr>
            <w:r w:rsidRPr="00C70BAA">
              <w:rPr>
                <w:rFonts w:ascii="Arial" w:hAnsi="Arial" w:cs="Arial"/>
                <w:b/>
                <w:sz w:val="28"/>
                <w:szCs w:val="28"/>
              </w:rPr>
              <w:t xml:space="preserve"> </w:t>
            </w:r>
            <w:r w:rsidRPr="00473786">
              <w:rPr>
                <w:rFonts w:ascii="Arial" w:hAnsi="Arial" w:cs="Arial"/>
                <w:sz w:val="28"/>
                <w:szCs w:val="28"/>
              </w:rPr>
              <w:t xml:space="preserve"> Self-Publishing Textbooks –</w:t>
            </w:r>
            <w:r>
              <w:rPr>
                <w:rFonts w:ascii="Arial" w:hAnsi="Arial" w:cs="Arial"/>
                <w:b/>
                <w:sz w:val="28"/>
                <w:szCs w:val="28"/>
              </w:rPr>
              <w:t xml:space="preserve"> Bauman, </w:t>
            </w:r>
            <w:proofErr w:type="spellStart"/>
            <w:r>
              <w:rPr>
                <w:rFonts w:ascii="Arial" w:hAnsi="Arial" w:cs="Arial"/>
                <w:b/>
                <w:sz w:val="28"/>
                <w:szCs w:val="28"/>
              </w:rPr>
              <w:t>Reimann</w:t>
            </w:r>
            <w:proofErr w:type="spellEnd"/>
            <w:r>
              <w:rPr>
                <w:rFonts w:ascii="Arial" w:hAnsi="Arial" w:cs="Arial"/>
                <w:b/>
                <w:sz w:val="28"/>
                <w:szCs w:val="28"/>
              </w:rPr>
              <w:t xml:space="preserve"> </w:t>
            </w:r>
          </w:p>
          <w:p w14:paraId="07956F68" w14:textId="77777777" w:rsidR="00D30E50" w:rsidRDefault="00D30E50" w:rsidP="00D30E50">
            <w:pPr>
              <w:jc w:val="right"/>
              <w:rPr>
                <w:rFonts w:ascii="Arial" w:hAnsi="Arial" w:cs="Arial"/>
                <w:b/>
                <w:sz w:val="28"/>
                <w:szCs w:val="28"/>
              </w:rPr>
            </w:pPr>
            <w:r w:rsidRPr="003865FF">
              <w:rPr>
                <w:rFonts w:ascii="Arial" w:hAnsi="Arial" w:cs="Arial"/>
                <w:b/>
                <w:sz w:val="28"/>
                <w:szCs w:val="28"/>
              </w:rPr>
              <w:t>Room</w:t>
            </w:r>
            <w:r>
              <w:rPr>
                <w:rFonts w:ascii="Arial" w:hAnsi="Arial" w:cs="Arial"/>
                <w:b/>
                <w:sz w:val="28"/>
                <w:szCs w:val="28"/>
              </w:rPr>
              <w:t xml:space="preserve"> 810</w:t>
            </w:r>
          </w:p>
          <w:p w14:paraId="0ADFA853" w14:textId="77777777" w:rsidR="00D30E50" w:rsidRPr="00D462DD" w:rsidRDefault="00D30E50" w:rsidP="00D30E50">
            <w:pPr>
              <w:ind w:right="560"/>
              <w:rPr>
                <w:rFonts w:ascii="Arial" w:hAnsi="Arial" w:cs="Arial"/>
                <w:sz w:val="28"/>
                <w:szCs w:val="28"/>
              </w:rPr>
            </w:pPr>
          </w:p>
        </w:tc>
        <w:tc>
          <w:tcPr>
            <w:tcW w:w="3222" w:type="dxa"/>
            <w:gridSpan w:val="3"/>
            <w:shd w:val="clear" w:color="auto" w:fill="FFFFFF"/>
          </w:tcPr>
          <w:p w14:paraId="41493854" w14:textId="44B79744" w:rsidR="00D30E50" w:rsidRDefault="00D30E50" w:rsidP="00D30E50">
            <w:pPr>
              <w:rPr>
                <w:rFonts w:ascii="Arial" w:hAnsi="Arial" w:cs="Arial"/>
                <w:b/>
                <w:sz w:val="28"/>
                <w:szCs w:val="28"/>
              </w:rPr>
            </w:pPr>
            <w:r w:rsidRPr="00473786">
              <w:rPr>
                <w:rFonts w:ascii="Arial" w:hAnsi="Arial" w:cs="Arial"/>
                <w:sz w:val="28"/>
                <w:szCs w:val="28"/>
              </w:rPr>
              <w:t>Mentoring Sessions</w:t>
            </w:r>
            <w:r w:rsidR="00C42941">
              <w:rPr>
                <w:rFonts w:ascii="Arial" w:hAnsi="Arial" w:cs="Arial"/>
                <w:sz w:val="28"/>
                <w:szCs w:val="28"/>
              </w:rPr>
              <w:t xml:space="preserve"> 2</w:t>
            </w:r>
            <w:r>
              <w:rPr>
                <w:rFonts w:ascii="Arial" w:hAnsi="Arial" w:cs="Arial"/>
                <w:sz w:val="28"/>
                <w:szCs w:val="28"/>
              </w:rPr>
              <w:t>: AGU Portal</w:t>
            </w:r>
            <w:proofErr w:type="gramStart"/>
            <w:r>
              <w:rPr>
                <w:rFonts w:ascii="Arial" w:hAnsi="Arial" w:cs="Arial"/>
                <w:sz w:val="28"/>
                <w:szCs w:val="28"/>
              </w:rPr>
              <w:t xml:space="preserve">, </w:t>
            </w:r>
            <w:r w:rsidRPr="00473786">
              <w:rPr>
                <w:rFonts w:ascii="Arial" w:hAnsi="Arial" w:cs="Arial"/>
                <w:sz w:val="28"/>
                <w:szCs w:val="28"/>
              </w:rPr>
              <w:t xml:space="preserve"> </w:t>
            </w:r>
            <w:proofErr w:type="spellStart"/>
            <w:r>
              <w:rPr>
                <w:rFonts w:ascii="Arial" w:hAnsi="Arial" w:cs="Arial"/>
                <w:sz w:val="28"/>
                <w:szCs w:val="28"/>
              </w:rPr>
              <w:t>Engrade</w:t>
            </w:r>
            <w:proofErr w:type="spellEnd"/>
            <w:proofErr w:type="gramEnd"/>
            <w:r>
              <w:rPr>
                <w:rFonts w:ascii="Arial" w:hAnsi="Arial" w:cs="Arial"/>
                <w:b/>
                <w:sz w:val="28"/>
                <w:szCs w:val="28"/>
              </w:rPr>
              <w:t xml:space="preserve"> </w:t>
            </w:r>
          </w:p>
          <w:p w14:paraId="3102CB3E" w14:textId="77777777" w:rsidR="00D30E50" w:rsidRPr="00765620" w:rsidRDefault="00D30E50" w:rsidP="00D30E50">
            <w:pPr>
              <w:rPr>
                <w:rFonts w:ascii="Arial" w:hAnsi="Arial" w:cs="Arial"/>
                <w:sz w:val="28"/>
                <w:szCs w:val="28"/>
              </w:rPr>
            </w:pPr>
            <w:r>
              <w:rPr>
                <w:rFonts w:ascii="Arial" w:hAnsi="Arial" w:cs="Arial"/>
                <w:b/>
                <w:sz w:val="28"/>
                <w:szCs w:val="28"/>
              </w:rPr>
              <w:t xml:space="preserve">                     - Dias</w:t>
            </w:r>
          </w:p>
          <w:p w14:paraId="533BC7B7" w14:textId="77777777" w:rsidR="00D30E50" w:rsidRPr="00FE10F9" w:rsidRDefault="00D30E50" w:rsidP="00D30E50">
            <w:pPr>
              <w:ind w:right="560"/>
              <w:jc w:val="right"/>
              <w:rPr>
                <w:rFonts w:ascii="Arial" w:hAnsi="Arial" w:cs="Arial"/>
                <w:b/>
                <w:sz w:val="28"/>
                <w:szCs w:val="28"/>
              </w:rPr>
            </w:pPr>
            <w:r>
              <w:rPr>
                <w:rFonts w:ascii="Arial" w:hAnsi="Arial" w:cs="Arial"/>
                <w:b/>
                <w:sz w:val="28"/>
                <w:szCs w:val="28"/>
              </w:rPr>
              <w:t xml:space="preserve">   </w:t>
            </w:r>
            <w:r w:rsidRPr="005536C5">
              <w:rPr>
                <w:rFonts w:ascii="Arial" w:hAnsi="Arial" w:cs="Arial"/>
                <w:b/>
                <w:sz w:val="28"/>
                <w:szCs w:val="28"/>
              </w:rPr>
              <w:t>Room 80</w:t>
            </w:r>
            <w:r>
              <w:rPr>
                <w:rFonts w:ascii="Arial" w:hAnsi="Arial" w:cs="Arial"/>
                <w:b/>
                <w:sz w:val="28"/>
                <w:szCs w:val="28"/>
              </w:rPr>
              <w:t>8</w:t>
            </w:r>
          </w:p>
        </w:tc>
        <w:tc>
          <w:tcPr>
            <w:tcW w:w="2658" w:type="dxa"/>
            <w:vMerge w:val="restart"/>
            <w:shd w:val="clear" w:color="auto" w:fill="FFFFFF"/>
          </w:tcPr>
          <w:p w14:paraId="3769882E" w14:textId="77777777" w:rsidR="00D30E50" w:rsidRDefault="00D30E50" w:rsidP="00D30E50">
            <w:pPr>
              <w:ind w:right="560"/>
              <w:rPr>
                <w:rFonts w:ascii="Arial" w:hAnsi="Arial" w:cs="Arial"/>
                <w:sz w:val="28"/>
                <w:szCs w:val="28"/>
              </w:rPr>
            </w:pPr>
            <w:r>
              <w:rPr>
                <w:rFonts w:ascii="Arial" w:hAnsi="Arial" w:cs="Arial"/>
                <w:sz w:val="28"/>
                <w:szCs w:val="28"/>
              </w:rPr>
              <w:t>“Into the Woods”  - Fieldtrip to a Musical-</w:t>
            </w:r>
            <w:r w:rsidRPr="00AE6716">
              <w:rPr>
                <w:rFonts w:ascii="Arial" w:hAnsi="Arial" w:cs="Arial"/>
                <w:b/>
                <w:sz w:val="28"/>
                <w:szCs w:val="28"/>
              </w:rPr>
              <w:t>Strong</w:t>
            </w:r>
            <w:r>
              <w:rPr>
                <w:rFonts w:ascii="Arial" w:hAnsi="Arial" w:cs="Arial"/>
                <w:sz w:val="28"/>
                <w:szCs w:val="28"/>
              </w:rPr>
              <w:t xml:space="preserve">                                        </w:t>
            </w:r>
          </w:p>
          <w:p w14:paraId="669A183D" w14:textId="77777777" w:rsidR="00D30E50" w:rsidRPr="003865FF" w:rsidRDefault="00D30E50" w:rsidP="00D30E50">
            <w:pPr>
              <w:jc w:val="right"/>
              <w:rPr>
                <w:rFonts w:ascii="Arial" w:hAnsi="Arial" w:cs="Arial"/>
                <w:sz w:val="28"/>
                <w:szCs w:val="28"/>
              </w:rPr>
            </w:pPr>
            <w:r>
              <w:rPr>
                <w:rFonts w:ascii="Arial" w:hAnsi="Arial" w:cs="Arial"/>
                <w:sz w:val="28"/>
                <w:szCs w:val="28"/>
              </w:rPr>
              <w:t xml:space="preserve">             </w:t>
            </w:r>
            <w:r w:rsidRPr="00C70BAA">
              <w:rPr>
                <w:rFonts w:ascii="Arial" w:hAnsi="Arial" w:cs="Arial"/>
                <w:b/>
                <w:sz w:val="28"/>
                <w:szCs w:val="28"/>
              </w:rPr>
              <w:t xml:space="preserve">Room </w:t>
            </w:r>
            <w:r>
              <w:rPr>
                <w:rFonts w:ascii="Arial" w:hAnsi="Arial" w:cs="Arial"/>
                <w:b/>
                <w:sz w:val="28"/>
                <w:szCs w:val="28"/>
              </w:rPr>
              <w:t>809</w:t>
            </w:r>
            <w:r w:rsidRPr="003865FF">
              <w:rPr>
                <w:rFonts w:ascii="Arial" w:hAnsi="Arial" w:cs="Arial"/>
                <w:b/>
                <w:sz w:val="28"/>
                <w:szCs w:val="28"/>
              </w:rPr>
              <w:t xml:space="preserve"> </w:t>
            </w:r>
          </w:p>
        </w:tc>
      </w:tr>
      <w:tr w:rsidR="00D30E50" w:rsidRPr="005E125D" w14:paraId="349525DD" w14:textId="77777777" w:rsidTr="00D30E50">
        <w:trPr>
          <w:trHeight w:val="292"/>
        </w:trPr>
        <w:tc>
          <w:tcPr>
            <w:tcW w:w="1076" w:type="dxa"/>
            <w:vMerge/>
            <w:shd w:val="clear" w:color="auto" w:fill="FFFFFF"/>
          </w:tcPr>
          <w:p w14:paraId="70FCE976" w14:textId="77777777" w:rsidR="00D30E50" w:rsidRDefault="00D30E50" w:rsidP="00D30E50">
            <w:pPr>
              <w:rPr>
                <w:rFonts w:ascii="Arial" w:hAnsi="Arial" w:cs="Arial"/>
                <w:sz w:val="28"/>
                <w:szCs w:val="28"/>
              </w:rPr>
            </w:pPr>
          </w:p>
        </w:tc>
        <w:tc>
          <w:tcPr>
            <w:tcW w:w="2902" w:type="dxa"/>
            <w:vMerge/>
            <w:shd w:val="clear" w:color="auto" w:fill="FFFFFF"/>
          </w:tcPr>
          <w:p w14:paraId="31954DA0" w14:textId="77777777" w:rsidR="00D30E50" w:rsidRDefault="00D30E50" w:rsidP="00D30E50">
            <w:pPr>
              <w:rPr>
                <w:rFonts w:ascii="Arial" w:hAnsi="Arial" w:cs="Arial"/>
                <w:sz w:val="28"/>
                <w:szCs w:val="28"/>
              </w:rPr>
            </w:pPr>
          </w:p>
        </w:tc>
        <w:tc>
          <w:tcPr>
            <w:tcW w:w="3222" w:type="dxa"/>
            <w:gridSpan w:val="3"/>
            <w:shd w:val="clear" w:color="auto" w:fill="FFFFFF"/>
          </w:tcPr>
          <w:p w14:paraId="47CFD368" w14:textId="5232F55A" w:rsidR="00D30E50" w:rsidRPr="00765620" w:rsidRDefault="00D30E50" w:rsidP="00D30E50">
            <w:pPr>
              <w:jc w:val="right"/>
              <w:rPr>
                <w:rFonts w:ascii="Arial" w:hAnsi="Arial" w:cs="Arial"/>
                <w:b/>
                <w:sz w:val="28"/>
                <w:szCs w:val="28"/>
              </w:rPr>
            </w:pPr>
            <w:r>
              <w:rPr>
                <w:rFonts w:ascii="Arial" w:hAnsi="Arial" w:cs="Arial"/>
                <w:sz w:val="28"/>
                <w:szCs w:val="28"/>
              </w:rPr>
              <w:t>Campus Tour 2</w:t>
            </w:r>
          </w:p>
          <w:p w14:paraId="0AEE2649" w14:textId="77777777" w:rsidR="00D30E50" w:rsidRPr="00765620" w:rsidRDefault="00D30E50" w:rsidP="00D30E50">
            <w:pPr>
              <w:pStyle w:val="a4"/>
              <w:numPr>
                <w:ilvl w:val="0"/>
                <w:numId w:val="2"/>
              </w:numPr>
              <w:ind w:right="140"/>
              <w:jc w:val="right"/>
              <w:rPr>
                <w:rFonts w:ascii="Arial" w:hAnsi="Arial" w:cs="Arial"/>
                <w:sz w:val="28"/>
                <w:szCs w:val="28"/>
              </w:rPr>
            </w:pPr>
            <w:r w:rsidRPr="00765620">
              <w:rPr>
                <w:rFonts w:ascii="Arial" w:hAnsi="Arial" w:cs="Arial"/>
                <w:b/>
                <w:sz w:val="28"/>
                <w:szCs w:val="28"/>
              </w:rPr>
              <w:t>Dias</w:t>
            </w:r>
          </w:p>
        </w:tc>
        <w:tc>
          <w:tcPr>
            <w:tcW w:w="2658" w:type="dxa"/>
            <w:vMerge/>
            <w:shd w:val="clear" w:color="auto" w:fill="FFFFFF"/>
          </w:tcPr>
          <w:p w14:paraId="6D3F6867" w14:textId="77777777" w:rsidR="00D30E50" w:rsidRPr="00473786" w:rsidRDefault="00D30E50" w:rsidP="00D30E50">
            <w:pPr>
              <w:jc w:val="center"/>
              <w:rPr>
                <w:rFonts w:ascii="Arial" w:hAnsi="Arial" w:cs="Arial"/>
                <w:sz w:val="28"/>
                <w:szCs w:val="28"/>
              </w:rPr>
            </w:pPr>
          </w:p>
        </w:tc>
      </w:tr>
    </w:tbl>
    <w:p w14:paraId="58DA5F3C" w14:textId="77777777" w:rsidR="006D1554" w:rsidRPr="002017EE" w:rsidRDefault="006D1554" w:rsidP="002520A7">
      <w:pPr>
        <w:rPr>
          <w:rFonts w:ascii="Arial" w:hAnsi="Arial" w:cs="Arial"/>
        </w:rPr>
      </w:pPr>
    </w:p>
    <w:p w14:paraId="4C84535E" w14:textId="77777777" w:rsidR="002520A7" w:rsidRPr="00D30E50" w:rsidRDefault="003A66D2" w:rsidP="00D30E50">
      <w:pPr>
        <w:spacing w:after="200" w:line="276" w:lineRule="auto"/>
        <w:rPr>
          <w:rFonts w:ascii="Arial" w:hAnsi="Arial" w:cs="Arial"/>
          <w:sz w:val="28"/>
          <w:szCs w:val="28"/>
        </w:rPr>
      </w:pPr>
      <w:r>
        <w:rPr>
          <w:rFonts w:ascii="Arial" w:hAnsi="Arial" w:cs="Arial"/>
          <w:sz w:val="28"/>
          <w:szCs w:val="28"/>
        </w:rPr>
        <w:br w:type="page"/>
      </w:r>
      <w:r w:rsidR="002520A7">
        <w:rPr>
          <w:rFonts w:ascii="Arial" w:hAnsi="Arial" w:cs="Arial"/>
          <w:sz w:val="36"/>
          <w:szCs w:val="36"/>
        </w:rPr>
        <w:lastRenderedPageBreak/>
        <w:t xml:space="preserve">IE </w:t>
      </w:r>
      <w:r w:rsidR="00EF3ACB">
        <w:rPr>
          <w:rFonts w:ascii="Arial" w:hAnsi="Arial" w:cs="Arial"/>
          <w:sz w:val="36"/>
          <w:szCs w:val="36"/>
        </w:rPr>
        <w:t>Orientation and 20</w:t>
      </w:r>
      <w:r w:rsidR="002520A7">
        <w:rPr>
          <w:rFonts w:ascii="Arial" w:hAnsi="Arial" w:cs="Arial"/>
          <w:sz w:val="36"/>
          <w:szCs w:val="36"/>
        </w:rPr>
        <w:t>th</w:t>
      </w:r>
      <w:r w:rsidR="002520A7" w:rsidRPr="00F46EE2">
        <w:rPr>
          <w:rFonts w:ascii="Arial" w:hAnsi="Arial" w:cs="Arial"/>
          <w:sz w:val="36"/>
          <w:szCs w:val="36"/>
        </w:rPr>
        <w:t xml:space="preserve"> Annual Faculty Development Symposium o</w:t>
      </w:r>
      <w:r w:rsidR="002520A7">
        <w:rPr>
          <w:rFonts w:ascii="Arial" w:hAnsi="Arial" w:cs="Arial"/>
          <w:sz w:val="36"/>
          <w:szCs w:val="36"/>
        </w:rPr>
        <w:t>n University </w:t>
      </w:r>
      <w:r w:rsidR="002520A7" w:rsidRPr="00F46EE2">
        <w:rPr>
          <w:rFonts w:ascii="Arial" w:hAnsi="Arial" w:cs="Arial"/>
          <w:sz w:val="36"/>
          <w:szCs w:val="36"/>
        </w:rPr>
        <w:t>English Teaching</w:t>
      </w:r>
    </w:p>
    <w:p w14:paraId="0B7F1D6F" w14:textId="77777777" w:rsidR="002520A7" w:rsidRDefault="002520A7" w:rsidP="002520A7">
      <w:pPr>
        <w:rPr>
          <w:rFonts w:ascii="Arial" w:hAnsi="Arial" w:cs="Arial"/>
          <w:b/>
          <w:u w:val="single"/>
        </w:rPr>
      </w:pPr>
    </w:p>
    <w:p w14:paraId="2698EE76" w14:textId="77777777" w:rsidR="002520A7" w:rsidRPr="001361E1" w:rsidRDefault="002520A7" w:rsidP="002520A7">
      <w:pPr>
        <w:rPr>
          <w:rFonts w:ascii="Arial" w:hAnsi="Arial" w:cs="Arial"/>
          <w:b/>
          <w:u w:val="single"/>
        </w:rPr>
      </w:pPr>
      <w:r w:rsidRPr="007159C7">
        <w:rPr>
          <w:rFonts w:ascii="Arial" w:hAnsi="Arial" w:cs="Arial"/>
          <w:b/>
          <w:u w:val="single"/>
        </w:rPr>
        <w:t>Sessions</w:t>
      </w:r>
      <w:r w:rsidRPr="007159C7">
        <w:rPr>
          <w:rFonts w:ascii="Arial" w:hAnsi="Arial" w:cs="Arial"/>
          <w:b/>
        </w:rPr>
        <w:t>:</w:t>
      </w:r>
    </w:p>
    <w:p w14:paraId="5400F51D" w14:textId="77777777" w:rsidR="008E1964" w:rsidRPr="008E1964" w:rsidRDefault="00123D36" w:rsidP="00E016A5">
      <w:pPr>
        <w:rPr>
          <w:rFonts w:ascii="Arial" w:hAnsi="Arial" w:cs="Arial"/>
        </w:rPr>
      </w:pPr>
      <w:r>
        <w:rPr>
          <w:rFonts w:ascii="Arial" w:hAnsi="Arial" w:cs="Arial"/>
          <w:b/>
        </w:rPr>
        <w:t xml:space="preserve">1) </w:t>
      </w:r>
      <w:r w:rsidR="002017EE">
        <w:rPr>
          <w:rFonts w:ascii="Arial" w:hAnsi="Arial" w:cs="Arial"/>
          <w:b/>
        </w:rPr>
        <w:t xml:space="preserve">Introduction, Department Handbook, IE Core and Writing: Reboot </w:t>
      </w:r>
      <w:r w:rsidR="008E1964">
        <w:rPr>
          <w:rFonts w:ascii="Arial" w:hAnsi="Arial" w:cs="Arial"/>
          <w:b/>
        </w:rPr>
        <w:t xml:space="preserve">– </w:t>
      </w:r>
      <w:r w:rsidR="005C5E90">
        <w:rPr>
          <w:rFonts w:ascii="Arial" w:hAnsi="Arial" w:cs="Arial"/>
        </w:rPr>
        <w:t>t</w:t>
      </w:r>
      <w:r w:rsidR="008E1964">
        <w:rPr>
          <w:rFonts w:ascii="Arial" w:hAnsi="Arial" w:cs="Arial"/>
        </w:rPr>
        <w:t>wo text</w:t>
      </w:r>
      <w:r w:rsidR="005C5E90">
        <w:rPr>
          <w:rFonts w:ascii="Arial" w:hAnsi="Arial" w:cs="Arial"/>
        </w:rPr>
        <w:t>book</w:t>
      </w:r>
      <w:r w:rsidR="008E1964">
        <w:rPr>
          <w:rFonts w:ascii="Arial" w:hAnsi="Arial" w:cs="Arial"/>
        </w:rPr>
        <w:t xml:space="preserve">s used in IE </w:t>
      </w:r>
      <w:r w:rsidR="005C5E90">
        <w:rPr>
          <w:rFonts w:ascii="Arial" w:hAnsi="Arial" w:cs="Arial"/>
        </w:rPr>
        <w:t xml:space="preserve">Core and Writing classes have been revised. This session will outline the changes in the IE Core and Writing booklet, how they will affect freshmen and sophomores differently, and provide an overview of the </w:t>
      </w:r>
      <w:r w:rsidR="005C5E90" w:rsidRPr="005C5E90">
        <w:rPr>
          <w:rFonts w:ascii="Arial" w:hAnsi="Arial" w:cs="Arial"/>
          <w:i/>
        </w:rPr>
        <w:t>Interactions 2</w:t>
      </w:r>
      <w:r w:rsidR="005C5E90">
        <w:rPr>
          <w:rFonts w:ascii="Arial" w:hAnsi="Arial" w:cs="Arial"/>
        </w:rPr>
        <w:t xml:space="preserve"> reading text, a lower level text than </w:t>
      </w:r>
      <w:r w:rsidR="005C5E90" w:rsidRPr="005C5E90">
        <w:rPr>
          <w:rFonts w:ascii="Arial" w:hAnsi="Arial" w:cs="Arial"/>
          <w:i/>
        </w:rPr>
        <w:t>Mosaic 1</w:t>
      </w:r>
      <w:r w:rsidR="005C5E90">
        <w:rPr>
          <w:rFonts w:ascii="Arial" w:hAnsi="Arial" w:cs="Arial"/>
          <w:i/>
        </w:rPr>
        <w:t xml:space="preserve"> </w:t>
      </w:r>
      <w:r w:rsidR="005C5E90">
        <w:rPr>
          <w:rFonts w:ascii="Arial" w:hAnsi="Arial" w:cs="Arial"/>
        </w:rPr>
        <w:t>which we have used previously in the IE Program.</w:t>
      </w:r>
    </w:p>
    <w:p w14:paraId="43C847FB" w14:textId="77777777" w:rsidR="008E1964" w:rsidRDefault="008E1964" w:rsidP="00E016A5">
      <w:pPr>
        <w:rPr>
          <w:rFonts w:ascii="Arial" w:hAnsi="Arial" w:cs="Arial"/>
          <w:b/>
        </w:rPr>
      </w:pPr>
    </w:p>
    <w:p w14:paraId="757E37FB" w14:textId="4049D6D0" w:rsidR="005C5E90" w:rsidRPr="005C5E90" w:rsidRDefault="00123D36" w:rsidP="00E016A5">
      <w:pPr>
        <w:rPr>
          <w:rFonts w:ascii="Arial" w:hAnsi="Arial" w:cs="Arial"/>
        </w:rPr>
      </w:pPr>
      <w:r>
        <w:rPr>
          <w:rFonts w:ascii="Arial" w:hAnsi="Arial" w:cs="Arial"/>
          <w:b/>
        </w:rPr>
        <w:t xml:space="preserve">2) </w:t>
      </w:r>
      <w:r w:rsidR="005C5E90" w:rsidRPr="005C5E90">
        <w:rPr>
          <w:rFonts w:ascii="Arial" w:hAnsi="Arial" w:cs="Arial"/>
          <w:b/>
        </w:rPr>
        <w:t>Campus Tour</w:t>
      </w:r>
      <w:r w:rsidR="00FE10F9">
        <w:rPr>
          <w:rFonts w:ascii="Arial" w:hAnsi="Arial" w:cs="Arial"/>
          <w:b/>
        </w:rPr>
        <w:t xml:space="preserve"> 1</w:t>
      </w:r>
      <w:r w:rsidR="005C5E90" w:rsidRPr="005C5E90">
        <w:rPr>
          <w:rFonts w:ascii="Arial" w:hAnsi="Arial" w:cs="Arial"/>
        </w:rPr>
        <w:t xml:space="preserve"> – this tour will be offered twice during the Symposium in order to provide teachers attending other sessions the opportunity to take part in it. </w:t>
      </w:r>
      <w:r>
        <w:rPr>
          <w:rFonts w:ascii="Arial" w:hAnsi="Arial" w:cs="Arial"/>
        </w:rPr>
        <w:t>The first tour is intended for IE Listening teachers and other teachers who are not teaching in the IEP.</w:t>
      </w:r>
    </w:p>
    <w:p w14:paraId="0636832F" w14:textId="77777777" w:rsidR="005C5E90" w:rsidRDefault="005C5E90" w:rsidP="00E016A5">
      <w:pPr>
        <w:rPr>
          <w:rFonts w:ascii="Arial" w:hAnsi="Arial" w:cs="Arial"/>
          <w:sz w:val="28"/>
          <w:szCs w:val="28"/>
        </w:rPr>
      </w:pPr>
    </w:p>
    <w:p w14:paraId="7453643C" w14:textId="77777777" w:rsidR="00E00F91" w:rsidRDefault="00123D36" w:rsidP="00E016A5">
      <w:pPr>
        <w:rPr>
          <w:rFonts w:ascii="Arial" w:hAnsi="Arial" w:cs="Arial"/>
        </w:rPr>
      </w:pPr>
      <w:r>
        <w:rPr>
          <w:rFonts w:ascii="Arial" w:hAnsi="Arial" w:cs="Arial"/>
          <w:b/>
        </w:rPr>
        <w:t xml:space="preserve">3) </w:t>
      </w:r>
      <w:r w:rsidR="00493892" w:rsidRPr="00493892">
        <w:rPr>
          <w:rFonts w:ascii="Arial" w:hAnsi="Arial" w:cs="Arial"/>
          <w:b/>
        </w:rPr>
        <w:t>Student Plagiarism in IE Core and Writing Classes</w:t>
      </w:r>
      <w:r w:rsidR="00493892">
        <w:rPr>
          <w:rFonts w:ascii="Arial" w:hAnsi="Arial" w:cs="Arial"/>
          <w:b/>
        </w:rPr>
        <w:t xml:space="preserve"> </w:t>
      </w:r>
      <w:r w:rsidR="00493892">
        <w:rPr>
          <w:rFonts w:ascii="Arial" w:hAnsi="Arial" w:cs="Arial"/>
        </w:rPr>
        <w:t xml:space="preserve">– this </w:t>
      </w:r>
      <w:r w:rsidR="00E00F91">
        <w:rPr>
          <w:rFonts w:ascii="Arial" w:hAnsi="Arial" w:cs="Arial"/>
        </w:rPr>
        <w:t xml:space="preserve">interactive </w:t>
      </w:r>
      <w:r w:rsidR="00493892">
        <w:rPr>
          <w:rFonts w:ascii="Arial" w:hAnsi="Arial" w:cs="Arial"/>
        </w:rPr>
        <w:t xml:space="preserve">session will deal with some new examples of student plagiarism in journal writing and in IE writing courses. </w:t>
      </w:r>
      <w:r w:rsidR="00E00F91">
        <w:rPr>
          <w:rFonts w:ascii="Arial" w:hAnsi="Arial" w:cs="Arial"/>
        </w:rPr>
        <w:t xml:space="preserve">We will open this session up to hear about your experiences with the problem and suggestions that you might have to mitigate it. </w:t>
      </w:r>
    </w:p>
    <w:p w14:paraId="3E393A8C" w14:textId="77777777" w:rsidR="00E00F91" w:rsidRPr="00493892" w:rsidRDefault="00E00F91" w:rsidP="00E016A5">
      <w:pPr>
        <w:rPr>
          <w:rFonts w:ascii="Arial" w:hAnsi="Arial" w:cs="Arial"/>
        </w:rPr>
      </w:pPr>
    </w:p>
    <w:p w14:paraId="3487E44D" w14:textId="77777777" w:rsidR="00123D36" w:rsidRDefault="00123D36" w:rsidP="00E016A5">
      <w:pPr>
        <w:rPr>
          <w:rFonts w:ascii="Arial" w:hAnsi="Arial" w:cs="Arial"/>
        </w:rPr>
      </w:pPr>
      <w:r>
        <w:rPr>
          <w:rFonts w:ascii="Arial" w:hAnsi="Arial" w:cs="Arial"/>
          <w:b/>
        </w:rPr>
        <w:t xml:space="preserve">4) </w:t>
      </w:r>
      <w:r w:rsidRPr="00123D36">
        <w:rPr>
          <w:rFonts w:ascii="Arial" w:hAnsi="Arial" w:cs="Arial"/>
          <w:b/>
        </w:rPr>
        <w:t xml:space="preserve">Scaffolding Discussions </w:t>
      </w:r>
      <w:r w:rsidRPr="00123D36">
        <w:rPr>
          <w:rFonts w:ascii="Arial" w:hAnsi="Arial" w:cs="Arial"/>
        </w:rPr>
        <w:t xml:space="preserve">– </w:t>
      </w:r>
      <w:r w:rsidR="003D7616">
        <w:rPr>
          <w:rFonts w:ascii="Arial" w:hAnsi="Arial" w:cs="Arial"/>
        </w:rPr>
        <w:t xml:space="preserve">Paul Harper will show how </w:t>
      </w:r>
      <w:r w:rsidRPr="00123D36">
        <w:rPr>
          <w:rFonts w:ascii="Arial" w:hAnsi="Arial" w:cs="Arial"/>
        </w:rPr>
        <w:t>a framework of</w:t>
      </w:r>
      <w:r>
        <w:rPr>
          <w:rFonts w:ascii="Arial" w:hAnsi="Arial" w:cs="Arial"/>
          <w:b/>
        </w:rPr>
        <w:t xml:space="preserve"> </w:t>
      </w:r>
      <w:r>
        <w:rPr>
          <w:rFonts w:ascii="Arial" w:hAnsi="Arial" w:cs="Arial"/>
        </w:rPr>
        <w:t>additional questions can offer a very effective means of introducing students to the discussion task in the IE Core class.</w:t>
      </w:r>
    </w:p>
    <w:p w14:paraId="5C4E36D6" w14:textId="77777777" w:rsidR="00123D36" w:rsidRPr="00123D36" w:rsidRDefault="00123D36" w:rsidP="00E016A5">
      <w:pPr>
        <w:rPr>
          <w:rFonts w:ascii="Arial" w:hAnsi="Arial" w:cs="Arial"/>
        </w:rPr>
      </w:pPr>
    </w:p>
    <w:p w14:paraId="3F9A99EA" w14:textId="77777777" w:rsidR="00493892" w:rsidRDefault="00123D36" w:rsidP="00E016A5">
      <w:pPr>
        <w:rPr>
          <w:rFonts w:ascii="Arial" w:hAnsi="Arial" w:cs="Arial"/>
        </w:rPr>
      </w:pPr>
      <w:r>
        <w:rPr>
          <w:rFonts w:ascii="Arial" w:hAnsi="Arial" w:cs="Arial"/>
          <w:b/>
        </w:rPr>
        <w:t xml:space="preserve">5) </w:t>
      </w:r>
      <w:r w:rsidR="00493892" w:rsidRPr="00493892">
        <w:rPr>
          <w:rFonts w:ascii="Arial" w:hAnsi="Arial" w:cs="Arial"/>
          <w:b/>
        </w:rPr>
        <w:t xml:space="preserve">Literary Terms Through Film: Whale Rider </w:t>
      </w:r>
      <w:r w:rsidR="00493892">
        <w:rPr>
          <w:rFonts w:ascii="Arial" w:hAnsi="Arial" w:cs="Arial"/>
        </w:rPr>
        <w:t>– Deborah Bollinger will describe how she uses the film Whale Rider to introduce students to literary terms.</w:t>
      </w:r>
      <w:r w:rsidR="00E00F91">
        <w:rPr>
          <w:rFonts w:ascii="Arial" w:hAnsi="Arial" w:cs="Arial"/>
        </w:rPr>
        <w:t xml:space="preserve"> This session is based on her article in the 2012 edition of the department journal, </w:t>
      </w:r>
      <w:r w:rsidR="00E00F91" w:rsidRPr="00E00F91">
        <w:rPr>
          <w:rFonts w:ascii="Arial" w:hAnsi="Arial" w:cs="Arial"/>
          <w:i/>
        </w:rPr>
        <w:t>Thought Currents</w:t>
      </w:r>
      <w:r w:rsidR="00E00F91">
        <w:rPr>
          <w:rFonts w:ascii="Arial" w:hAnsi="Arial" w:cs="Arial"/>
        </w:rPr>
        <w:t>.</w:t>
      </w:r>
    </w:p>
    <w:p w14:paraId="290F8E9C" w14:textId="77777777" w:rsidR="00493892" w:rsidRDefault="00493892" w:rsidP="00E016A5">
      <w:pPr>
        <w:rPr>
          <w:rFonts w:ascii="Arial" w:hAnsi="Arial" w:cs="Arial"/>
        </w:rPr>
      </w:pPr>
    </w:p>
    <w:p w14:paraId="54DEC007" w14:textId="29D4D7D5" w:rsidR="003D7616" w:rsidRPr="003D7616" w:rsidRDefault="00123D36" w:rsidP="003D7616">
      <w:pPr>
        <w:rPr>
          <w:rFonts w:ascii="Arial" w:hAnsi="Arial" w:cs="Arial"/>
          <w:b/>
        </w:rPr>
      </w:pPr>
      <w:r>
        <w:rPr>
          <w:rFonts w:ascii="Arial" w:hAnsi="Arial" w:cs="Arial"/>
          <w:b/>
        </w:rPr>
        <w:t xml:space="preserve">6) </w:t>
      </w:r>
      <w:r w:rsidR="00C42941">
        <w:rPr>
          <w:rFonts w:ascii="Arial" w:hAnsi="Arial" w:cs="Arial"/>
          <w:b/>
        </w:rPr>
        <w:t>Mentoring Session I</w:t>
      </w:r>
      <w:r w:rsidR="003D7616" w:rsidRPr="003D7616">
        <w:rPr>
          <w:rFonts w:ascii="Arial" w:hAnsi="Arial" w:cs="Arial"/>
          <w:b/>
        </w:rPr>
        <w:t xml:space="preserve">: </w:t>
      </w:r>
      <w:r w:rsidR="00FE10F9">
        <w:rPr>
          <w:rFonts w:ascii="Arial" w:hAnsi="Arial" w:cs="Arial"/>
        </w:rPr>
        <w:t>t</w:t>
      </w:r>
      <w:r w:rsidR="003D7616">
        <w:rPr>
          <w:rFonts w:ascii="Arial" w:hAnsi="Arial" w:cs="Arial"/>
        </w:rPr>
        <w:t xml:space="preserve">his part of the symposium will begin with a review of the use of the </w:t>
      </w:r>
      <w:r w:rsidR="003D7616" w:rsidRPr="003D7616">
        <w:rPr>
          <w:rFonts w:ascii="Arial" w:hAnsi="Arial" w:cs="Arial"/>
        </w:rPr>
        <w:t xml:space="preserve">AGU Portal, </w:t>
      </w:r>
      <w:r w:rsidR="003D7616">
        <w:rPr>
          <w:rFonts w:ascii="Arial" w:hAnsi="Arial" w:cs="Arial"/>
        </w:rPr>
        <w:t xml:space="preserve">and </w:t>
      </w:r>
      <w:proofErr w:type="spellStart"/>
      <w:r w:rsidR="003D7616" w:rsidRPr="003D7616">
        <w:rPr>
          <w:rFonts w:ascii="Arial" w:hAnsi="Arial" w:cs="Arial"/>
        </w:rPr>
        <w:t>Engrade</w:t>
      </w:r>
      <w:proofErr w:type="spellEnd"/>
      <w:r w:rsidR="003D7616" w:rsidRPr="003D7616">
        <w:rPr>
          <w:rFonts w:ascii="Arial" w:hAnsi="Arial" w:cs="Arial"/>
        </w:rPr>
        <w:t xml:space="preserve"> </w:t>
      </w:r>
      <w:r w:rsidR="003D7616">
        <w:rPr>
          <w:rFonts w:ascii="Arial" w:hAnsi="Arial" w:cs="Arial"/>
        </w:rPr>
        <w:t xml:space="preserve">which is free </w:t>
      </w:r>
      <w:r w:rsidR="003D7616" w:rsidRPr="003D7616">
        <w:rPr>
          <w:rFonts w:ascii="Arial" w:hAnsi="Arial" w:cs="Arial"/>
        </w:rPr>
        <w:t>grading software</w:t>
      </w:r>
      <w:r w:rsidR="003D7616">
        <w:rPr>
          <w:rFonts w:ascii="Arial" w:hAnsi="Arial" w:cs="Arial"/>
        </w:rPr>
        <w:t xml:space="preserve"> available online</w:t>
      </w:r>
      <w:r w:rsidR="003D7616" w:rsidRPr="003D7616">
        <w:rPr>
          <w:rFonts w:ascii="Arial" w:hAnsi="Arial" w:cs="Arial"/>
        </w:rPr>
        <w:t xml:space="preserve">. Afterward, </w:t>
      </w:r>
      <w:r w:rsidR="003D7616">
        <w:rPr>
          <w:rFonts w:ascii="Arial" w:hAnsi="Arial" w:cs="Arial"/>
        </w:rPr>
        <w:t xml:space="preserve">course </w:t>
      </w:r>
      <w:r w:rsidR="003D7616" w:rsidRPr="003D7616">
        <w:rPr>
          <w:rFonts w:ascii="Arial" w:hAnsi="Arial" w:cs="Arial"/>
        </w:rPr>
        <w:t xml:space="preserve">teachers in small groups </w:t>
      </w:r>
      <w:r w:rsidR="002D33DE">
        <w:rPr>
          <w:rFonts w:ascii="Arial" w:hAnsi="Arial" w:cs="Arial"/>
        </w:rPr>
        <w:t xml:space="preserve">with </w:t>
      </w:r>
      <w:r w:rsidR="003D7616" w:rsidRPr="003D7616">
        <w:rPr>
          <w:rFonts w:ascii="Arial" w:hAnsi="Arial" w:cs="Arial"/>
        </w:rPr>
        <w:t xml:space="preserve">mentors </w:t>
      </w:r>
      <w:r w:rsidR="002D33DE">
        <w:rPr>
          <w:rFonts w:ascii="Arial" w:hAnsi="Arial" w:cs="Arial"/>
        </w:rPr>
        <w:t xml:space="preserve">Tom Anderson, Keiko Inouye, Kazuko </w:t>
      </w:r>
      <w:proofErr w:type="spellStart"/>
      <w:r w:rsidR="002D33DE">
        <w:rPr>
          <w:rFonts w:ascii="Arial" w:hAnsi="Arial" w:cs="Arial"/>
        </w:rPr>
        <w:t>Namba</w:t>
      </w:r>
      <w:proofErr w:type="spellEnd"/>
      <w:r w:rsidR="002D33DE">
        <w:rPr>
          <w:rFonts w:ascii="Arial" w:hAnsi="Arial" w:cs="Arial"/>
        </w:rPr>
        <w:t xml:space="preserve">, and Eric Shade, </w:t>
      </w:r>
      <w:r w:rsidR="003D7616" w:rsidRPr="003D7616">
        <w:rPr>
          <w:rFonts w:ascii="Arial" w:hAnsi="Arial" w:cs="Arial"/>
        </w:rPr>
        <w:t xml:space="preserve">and </w:t>
      </w:r>
      <w:r w:rsidR="003D7616">
        <w:rPr>
          <w:rFonts w:ascii="Arial" w:hAnsi="Arial" w:cs="Arial"/>
        </w:rPr>
        <w:t xml:space="preserve">four or five </w:t>
      </w:r>
      <w:r w:rsidR="003D7616" w:rsidRPr="003D7616">
        <w:rPr>
          <w:rFonts w:ascii="Arial" w:hAnsi="Arial" w:cs="Arial"/>
        </w:rPr>
        <w:t>mentees (teachers doing a course for the first time) will look at Active Listening, IE Writing, and Creative Writing</w:t>
      </w:r>
      <w:r w:rsidR="003D7616">
        <w:rPr>
          <w:rFonts w:ascii="Arial" w:hAnsi="Arial" w:cs="Arial"/>
        </w:rPr>
        <w:t xml:space="preserve">. </w:t>
      </w:r>
      <w:r w:rsidR="003D7616" w:rsidRPr="003D7616">
        <w:rPr>
          <w:rFonts w:ascii="Arial" w:hAnsi="Arial" w:cs="Arial"/>
          <w:b/>
        </w:rPr>
        <w:t xml:space="preserve"> </w:t>
      </w:r>
    </w:p>
    <w:p w14:paraId="00799FB8" w14:textId="77777777" w:rsidR="003D7616" w:rsidRDefault="003D7616" w:rsidP="00E016A5">
      <w:pPr>
        <w:rPr>
          <w:rFonts w:ascii="Arial" w:hAnsi="Arial" w:cs="Arial"/>
          <w:b/>
        </w:rPr>
      </w:pPr>
    </w:p>
    <w:p w14:paraId="54F0FAC8" w14:textId="02212506" w:rsidR="00E016A5" w:rsidRDefault="00854C0C" w:rsidP="00E016A5">
      <w:pPr>
        <w:rPr>
          <w:rFonts w:ascii="Arial" w:hAnsi="Arial" w:cs="Arial"/>
        </w:rPr>
      </w:pPr>
      <w:r>
        <w:rPr>
          <w:rFonts w:ascii="Arial" w:hAnsi="Arial" w:cs="Arial"/>
          <w:b/>
        </w:rPr>
        <w:t xml:space="preserve">7) </w:t>
      </w:r>
      <w:r w:rsidR="00E016A5" w:rsidRPr="00E016A5">
        <w:rPr>
          <w:rFonts w:ascii="Arial" w:hAnsi="Arial" w:cs="Arial"/>
          <w:b/>
        </w:rPr>
        <w:t>Teaching Content Classes</w:t>
      </w:r>
      <w:r w:rsidR="00C42941">
        <w:rPr>
          <w:rFonts w:ascii="Arial" w:hAnsi="Arial" w:cs="Arial"/>
          <w:b/>
        </w:rPr>
        <w:t xml:space="preserve"> 1</w:t>
      </w:r>
      <w:r w:rsidR="00E016A5" w:rsidRPr="00E016A5">
        <w:rPr>
          <w:rFonts w:ascii="Arial" w:hAnsi="Arial" w:cs="Arial"/>
          <w:b/>
        </w:rPr>
        <w:t>: A Colloquium by IE Seminar Teachers</w:t>
      </w:r>
      <w:r w:rsidR="00E016A5">
        <w:rPr>
          <w:rFonts w:ascii="Arial" w:hAnsi="Arial" w:cs="Arial"/>
          <w:b/>
        </w:rPr>
        <w:t xml:space="preserve"> </w:t>
      </w:r>
      <w:r w:rsidR="00E016A5">
        <w:rPr>
          <w:rFonts w:ascii="Arial" w:hAnsi="Arial" w:cs="Arial"/>
        </w:rPr>
        <w:t xml:space="preserve">– </w:t>
      </w:r>
      <w:r w:rsidR="003D7616">
        <w:rPr>
          <w:rFonts w:ascii="Arial" w:hAnsi="Arial" w:cs="Arial"/>
        </w:rPr>
        <w:t xml:space="preserve">Joseph Dias chairs this discussion by </w:t>
      </w:r>
      <w:r w:rsidR="00E016A5">
        <w:rPr>
          <w:rFonts w:ascii="Arial" w:hAnsi="Arial" w:cs="Arial"/>
        </w:rPr>
        <w:t>Hamilton Armstrong, Jeff Bruce,</w:t>
      </w:r>
      <w:r w:rsidR="003D7616">
        <w:rPr>
          <w:rFonts w:ascii="Arial" w:hAnsi="Arial" w:cs="Arial"/>
        </w:rPr>
        <w:t xml:space="preserve"> Sue Binder, Deborah Bollinger</w:t>
      </w:r>
      <w:r w:rsidR="00E016A5">
        <w:rPr>
          <w:rFonts w:ascii="Arial" w:hAnsi="Arial" w:cs="Arial"/>
        </w:rPr>
        <w:t xml:space="preserve">, and Paul Howl </w:t>
      </w:r>
      <w:r w:rsidR="003D7616">
        <w:rPr>
          <w:rFonts w:ascii="Arial" w:hAnsi="Arial" w:cs="Arial"/>
        </w:rPr>
        <w:t xml:space="preserve">on </w:t>
      </w:r>
      <w:r w:rsidR="00E016A5">
        <w:rPr>
          <w:rFonts w:ascii="Arial" w:hAnsi="Arial" w:cs="Arial"/>
        </w:rPr>
        <w:t>how they use content in language teaching</w:t>
      </w:r>
      <w:r w:rsidR="003D7616">
        <w:rPr>
          <w:rFonts w:ascii="Arial" w:hAnsi="Arial" w:cs="Arial"/>
        </w:rPr>
        <w:t xml:space="preserve"> in their IE Seminars</w:t>
      </w:r>
      <w:r w:rsidR="00E016A5">
        <w:rPr>
          <w:rFonts w:ascii="Arial" w:hAnsi="Arial" w:cs="Arial"/>
        </w:rPr>
        <w:t xml:space="preserve">. </w:t>
      </w:r>
      <w:r w:rsidR="003D7616">
        <w:rPr>
          <w:rFonts w:ascii="Arial" w:hAnsi="Arial" w:cs="Arial"/>
        </w:rPr>
        <w:t>Teachers will outline their courses, projects, and challenges.</w:t>
      </w:r>
    </w:p>
    <w:p w14:paraId="3BD1B98D" w14:textId="77777777" w:rsidR="002D33DE" w:rsidRDefault="002D33DE" w:rsidP="00E016A5">
      <w:pPr>
        <w:rPr>
          <w:rFonts w:ascii="Arial" w:hAnsi="Arial" w:cs="Arial"/>
        </w:rPr>
      </w:pPr>
    </w:p>
    <w:p w14:paraId="77C834EE" w14:textId="77777777" w:rsidR="002D33DE" w:rsidRPr="006D7D2B" w:rsidRDefault="00854C0C" w:rsidP="002D33DE">
      <w:pPr>
        <w:rPr>
          <w:rFonts w:ascii="Arial" w:hAnsi="Arial" w:cs="Arial"/>
          <w:b/>
          <w:sz w:val="28"/>
          <w:szCs w:val="28"/>
        </w:rPr>
      </w:pPr>
      <w:r>
        <w:rPr>
          <w:rFonts w:ascii="Arial" w:hAnsi="Arial" w:cs="Arial"/>
          <w:b/>
        </w:rPr>
        <w:t xml:space="preserve">8) </w:t>
      </w:r>
      <w:r w:rsidR="002D33DE" w:rsidRPr="002D33DE">
        <w:rPr>
          <w:rFonts w:ascii="Arial" w:hAnsi="Arial" w:cs="Arial"/>
          <w:b/>
        </w:rPr>
        <w:t>Intercultural Awareness through Letters</w:t>
      </w:r>
      <w:r w:rsidR="002D33DE" w:rsidRPr="002D33DE">
        <w:rPr>
          <w:rFonts w:ascii="Arial" w:hAnsi="Arial" w:cs="Arial"/>
        </w:rPr>
        <w:t xml:space="preserve"> </w:t>
      </w:r>
      <w:r w:rsidR="002D33DE">
        <w:rPr>
          <w:rFonts w:ascii="Arial" w:hAnsi="Arial" w:cs="Arial"/>
          <w:sz w:val="28"/>
          <w:szCs w:val="28"/>
        </w:rPr>
        <w:t xml:space="preserve">– </w:t>
      </w:r>
      <w:r w:rsidR="002D33DE" w:rsidRPr="002D33DE">
        <w:rPr>
          <w:rFonts w:ascii="Arial" w:hAnsi="Arial" w:cs="Arial"/>
        </w:rPr>
        <w:t xml:space="preserve">For several semesters, </w:t>
      </w:r>
      <w:r w:rsidR="002D33DE">
        <w:rPr>
          <w:rFonts w:ascii="Arial" w:hAnsi="Arial" w:cs="Arial"/>
        </w:rPr>
        <w:t xml:space="preserve">Nicole </w:t>
      </w:r>
      <w:r w:rsidR="002D33DE" w:rsidRPr="002D33DE">
        <w:rPr>
          <w:rFonts w:ascii="Arial" w:hAnsi="Arial" w:cs="Arial"/>
        </w:rPr>
        <w:t>Takeda</w:t>
      </w:r>
      <w:r w:rsidR="002D33DE">
        <w:rPr>
          <w:rFonts w:ascii="Arial" w:hAnsi="Arial" w:cs="Arial"/>
        </w:rPr>
        <w:t xml:space="preserve"> has experimented with a letter exchange in English between students in the IEP and Cambodian students. She will describe the benefits to our students in terms of them of intercultural communication and in helping them </w:t>
      </w:r>
      <w:r>
        <w:rPr>
          <w:rFonts w:ascii="Arial" w:hAnsi="Arial" w:cs="Arial"/>
        </w:rPr>
        <w:t xml:space="preserve">to </w:t>
      </w:r>
      <w:r w:rsidR="002D33DE">
        <w:rPr>
          <w:rFonts w:ascii="Arial" w:hAnsi="Arial" w:cs="Arial"/>
        </w:rPr>
        <w:t>move beyond cultural stereotypes.</w:t>
      </w:r>
    </w:p>
    <w:p w14:paraId="56A37F14" w14:textId="77777777" w:rsidR="00807D94" w:rsidRDefault="00807D94" w:rsidP="002520A7">
      <w:pPr>
        <w:rPr>
          <w:rFonts w:ascii="Arial" w:hAnsi="Arial" w:cs="Arial"/>
          <w:b/>
        </w:rPr>
      </w:pPr>
    </w:p>
    <w:p w14:paraId="594EFC67" w14:textId="77777777" w:rsidR="002520A7" w:rsidRDefault="00854C0C" w:rsidP="002520A7">
      <w:pPr>
        <w:rPr>
          <w:rFonts w:ascii="Arial" w:hAnsi="Arial" w:cs="Arial"/>
        </w:rPr>
      </w:pPr>
      <w:r w:rsidRPr="00854C0C">
        <w:rPr>
          <w:rFonts w:ascii="Arial" w:hAnsi="Arial" w:cs="Arial"/>
          <w:b/>
        </w:rPr>
        <w:lastRenderedPageBreak/>
        <w:t xml:space="preserve">9) Summarizing “Mary </w:t>
      </w:r>
      <w:proofErr w:type="spellStart"/>
      <w:r w:rsidRPr="00854C0C">
        <w:rPr>
          <w:rFonts w:ascii="Arial" w:hAnsi="Arial" w:cs="Arial"/>
          <w:b/>
        </w:rPr>
        <w:t>Hillis</w:t>
      </w:r>
      <w:proofErr w:type="spellEnd"/>
      <w:r w:rsidRPr="00854C0C">
        <w:rPr>
          <w:rFonts w:ascii="Arial" w:hAnsi="Arial" w:cs="Arial"/>
          <w:b/>
        </w:rPr>
        <w:t xml:space="preserve"> – 21</w:t>
      </w:r>
      <w:r w:rsidRPr="00854C0C">
        <w:rPr>
          <w:rFonts w:ascii="Arial" w:hAnsi="Arial" w:cs="Arial"/>
          <w:b/>
          <w:vertAlign w:val="superscript"/>
        </w:rPr>
        <w:t>st</w:t>
      </w:r>
      <w:r w:rsidRPr="00854C0C">
        <w:rPr>
          <w:rFonts w:ascii="Arial" w:hAnsi="Arial" w:cs="Arial"/>
          <w:b/>
        </w:rPr>
        <w:t xml:space="preserve"> Century Tools for Teaching Literature</w:t>
      </w:r>
      <w:r>
        <w:rPr>
          <w:rFonts w:ascii="Arial" w:hAnsi="Arial" w:cs="Arial"/>
          <w:b/>
        </w:rPr>
        <w:t xml:space="preserve"> </w:t>
      </w:r>
      <w:r>
        <w:rPr>
          <w:rFonts w:ascii="Arial" w:hAnsi="Arial" w:cs="Arial"/>
        </w:rPr>
        <w:t>–</w:t>
      </w:r>
      <w:r w:rsidR="00FE10F9">
        <w:rPr>
          <w:rFonts w:ascii="Arial" w:hAnsi="Arial" w:cs="Arial"/>
        </w:rPr>
        <w:t xml:space="preserve"> a</w:t>
      </w:r>
      <w:r>
        <w:rPr>
          <w:rFonts w:ascii="Arial" w:hAnsi="Arial" w:cs="Arial"/>
        </w:rPr>
        <w:t xml:space="preserve">mong the standout presentations on educational technology at the JALT 2012 conference was this one. (See it at </w:t>
      </w:r>
      <w:r w:rsidRPr="00854C0C">
        <w:rPr>
          <w:rFonts w:ascii="Arial" w:hAnsi="Arial" w:cs="Arial"/>
        </w:rPr>
        <w:t>http://www.slideshare.net/</w:t>
      </w:r>
      <w:r>
        <w:rPr>
          <w:rFonts w:ascii="Arial" w:hAnsi="Arial" w:cs="Arial"/>
        </w:rPr>
        <w:t>). Greg Strong will summarize it.</w:t>
      </w:r>
    </w:p>
    <w:p w14:paraId="4635E8F7" w14:textId="77777777" w:rsidR="00854C0C" w:rsidRPr="00854C0C" w:rsidRDefault="00854C0C" w:rsidP="002520A7">
      <w:pPr>
        <w:rPr>
          <w:rFonts w:ascii="Arial" w:hAnsi="Arial" w:cs="Arial"/>
        </w:rPr>
      </w:pPr>
    </w:p>
    <w:p w14:paraId="1D3714A3" w14:textId="77777777" w:rsidR="00854C0C" w:rsidRPr="00854C0C" w:rsidRDefault="00854C0C" w:rsidP="002520A7">
      <w:pPr>
        <w:rPr>
          <w:rFonts w:ascii="Arial" w:hAnsi="Arial" w:cs="Arial"/>
          <w:b/>
        </w:rPr>
      </w:pPr>
      <w:r w:rsidRPr="00854C0C">
        <w:rPr>
          <w:rFonts w:ascii="Arial" w:hAnsi="Arial" w:cs="Arial"/>
          <w:b/>
        </w:rPr>
        <w:t>10) Apps for Education</w:t>
      </w:r>
      <w:r w:rsidRPr="00854C0C">
        <w:rPr>
          <w:rFonts w:ascii="Arial" w:hAnsi="Arial" w:cs="Arial"/>
        </w:rPr>
        <w:t xml:space="preserve"> – </w:t>
      </w:r>
      <w:r w:rsidR="00FE10F9">
        <w:rPr>
          <w:rFonts w:ascii="Arial" w:hAnsi="Arial" w:cs="Arial"/>
        </w:rPr>
        <w:t>t</w:t>
      </w:r>
      <w:r w:rsidRPr="00854C0C">
        <w:rPr>
          <w:rFonts w:ascii="Arial" w:hAnsi="Arial" w:cs="Arial"/>
        </w:rPr>
        <w:t xml:space="preserve">his session has become an annual one due to its popularity and because of the growing number of new apps for education. Arno </w:t>
      </w:r>
      <w:proofErr w:type="spellStart"/>
      <w:r w:rsidRPr="00854C0C">
        <w:rPr>
          <w:rFonts w:ascii="Arial" w:hAnsi="Arial" w:cs="Arial"/>
        </w:rPr>
        <w:t>Fuhlendorf</w:t>
      </w:r>
      <w:proofErr w:type="spellEnd"/>
      <w:r w:rsidRPr="00854C0C">
        <w:rPr>
          <w:rFonts w:ascii="Arial" w:hAnsi="Arial" w:cs="Arial"/>
        </w:rPr>
        <w:t xml:space="preserve">, Andrew </w:t>
      </w:r>
      <w:proofErr w:type="spellStart"/>
      <w:r w:rsidRPr="00854C0C">
        <w:rPr>
          <w:rFonts w:ascii="Arial" w:hAnsi="Arial" w:cs="Arial"/>
        </w:rPr>
        <w:t>Reimann</w:t>
      </w:r>
      <w:proofErr w:type="spellEnd"/>
      <w:r w:rsidRPr="00854C0C">
        <w:rPr>
          <w:rFonts w:ascii="Arial" w:hAnsi="Arial" w:cs="Arial"/>
        </w:rPr>
        <w:t xml:space="preserve">, and Joseph Dias will take us through their </w:t>
      </w:r>
      <w:r>
        <w:rPr>
          <w:rFonts w:ascii="Arial" w:hAnsi="Arial" w:cs="Arial"/>
        </w:rPr>
        <w:t>lat</w:t>
      </w:r>
      <w:r w:rsidRPr="00854C0C">
        <w:rPr>
          <w:rFonts w:ascii="Arial" w:hAnsi="Arial" w:cs="Arial"/>
        </w:rPr>
        <w:t>est finds.</w:t>
      </w:r>
    </w:p>
    <w:p w14:paraId="651F80F0" w14:textId="77777777" w:rsidR="00854C0C" w:rsidRDefault="00854C0C" w:rsidP="002520A7">
      <w:pPr>
        <w:rPr>
          <w:rFonts w:ascii="Arial" w:hAnsi="Arial" w:cs="Arial"/>
          <w:b/>
        </w:rPr>
      </w:pPr>
    </w:p>
    <w:p w14:paraId="04A25B39" w14:textId="2FF9052D" w:rsidR="003D7616" w:rsidRDefault="0003630E" w:rsidP="002520A7">
      <w:pPr>
        <w:rPr>
          <w:rFonts w:ascii="Arial" w:hAnsi="Arial" w:cs="Arial"/>
        </w:rPr>
      </w:pPr>
      <w:r>
        <w:rPr>
          <w:rFonts w:ascii="Arial" w:hAnsi="Arial" w:cs="Arial"/>
          <w:b/>
        </w:rPr>
        <w:t xml:space="preserve">11) </w:t>
      </w:r>
      <w:r w:rsidR="003D7616" w:rsidRPr="00E016A5">
        <w:rPr>
          <w:rFonts w:ascii="Arial" w:hAnsi="Arial" w:cs="Arial"/>
          <w:b/>
        </w:rPr>
        <w:t>Teaching Content Classes</w:t>
      </w:r>
      <w:r w:rsidR="00C42941">
        <w:rPr>
          <w:rFonts w:ascii="Arial" w:hAnsi="Arial" w:cs="Arial"/>
          <w:b/>
        </w:rPr>
        <w:t xml:space="preserve"> 2</w:t>
      </w:r>
      <w:r w:rsidR="003D7616" w:rsidRPr="00E016A5">
        <w:rPr>
          <w:rFonts w:ascii="Arial" w:hAnsi="Arial" w:cs="Arial"/>
          <w:b/>
        </w:rPr>
        <w:t>: A Colloquium by IE Seminar</w:t>
      </w:r>
      <w:r w:rsidR="003D7616">
        <w:rPr>
          <w:rFonts w:ascii="Arial" w:hAnsi="Arial" w:cs="Arial"/>
          <w:b/>
        </w:rPr>
        <w:t xml:space="preserve"> – </w:t>
      </w:r>
      <w:r w:rsidR="003D7616">
        <w:rPr>
          <w:rFonts w:ascii="Arial" w:hAnsi="Arial" w:cs="Arial"/>
        </w:rPr>
        <w:t xml:space="preserve">Greg Strong covers the second part of the </w:t>
      </w:r>
      <w:proofErr w:type="spellStart"/>
      <w:r w:rsidR="003D7616">
        <w:rPr>
          <w:rFonts w:ascii="Arial" w:hAnsi="Arial" w:cs="Arial"/>
        </w:rPr>
        <w:t>colloquim</w:t>
      </w:r>
      <w:proofErr w:type="spellEnd"/>
      <w:r w:rsidR="003D7616">
        <w:rPr>
          <w:rFonts w:ascii="Arial" w:hAnsi="Arial" w:cs="Arial"/>
        </w:rPr>
        <w:t>, describing his use of content in language teaching and that of other IE Seminar teachers.</w:t>
      </w:r>
    </w:p>
    <w:p w14:paraId="639239A0" w14:textId="77777777" w:rsidR="003D7616" w:rsidRPr="003D7616" w:rsidRDefault="003D7616" w:rsidP="002520A7">
      <w:pPr>
        <w:rPr>
          <w:rFonts w:ascii="Arial" w:hAnsi="Arial" w:cs="Arial"/>
        </w:rPr>
      </w:pPr>
    </w:p>
    <w:p w14:paraId="7BB9977F" w14:textId="77777777" w:rsidR="0003630E" w:rsidRDefault="0003630E" w:rsidP="002520A7">
      <w:pPr>
        <w:rPr>
          <w:rFonts w:ascii="Arial" w:hAnsi="Arial" w:cs="Arial"/>
        </w:rPr>
      </w:pPr>
      <w:r>
        <w:rPr>
          <w:rFonts w:ascii="Arial" w:hAnsi="Arial" w:cs="Arial"/>
          <w:b/>
        </w:rPr>
        <w:t xml:space="preserve">12) </w:t>
      </w:r>
      <w:r w:rsidRPr="0003630E">
        <w:rPr>
          <w:rFonts w:ascii="Arial" w:hAnsi="Arial" w:cs="Arial"/>
          <w:b/>
        </w:rPr>
        <w:t>Self-Publishing Textbooks –</w:t>
      </w:r>
      <w:r>
        <w:rPr>
          <w:rFonts w:ascii="Arial" w:hAnsi="Arial" w:cs="Arial"/>
          <w:b/>
        </w:rPr>
        <w:t xml:space="preserve"> </w:t>
      </w:r>
      <w:r w:rsidRPr="0003630E">
        <w:rPr>
          <w:rFonts w:ascii="Arial" w:hAnsi="Arial" w:cs="Arial"/>
        </w:rPr>
        <w:t>John</w:t>
      </w:r>
      <w:r>
        <w:rPr>
          <w:rFonts w:ascii="Arial" w:hAnsi="Arial" w:cs="Arial"/>
          <w:b/>
        </w:rPr>
        <w:t xml:space="preserve"> </w:t>
      </w:r>
      <w:r w:rsidRPr="0003630E">
        <w:rPr>
          <w:rFonts w:ascii="Arial" w:hAnsi="Arial" w:cs="Arial"/>
        </w:rPr>
        <w:t>Bauman</w:t>
      </w:r>
      <w:r>
        <w:rPr>
          <w:rFonts w:ascii="Arial" w:hAnsi="Arial" w:cs="Arial"/>
        </w:rPr>
        <w:t xml:space="preserve"> and </w:t>
      </w:r>
      <w:r w:rsidRPr="00854C0C">
        <w:rPr>
          <w:rFonts w:ascii="Arial" w:hAnsi="Arial" w:cs="Arial"/>
        </w:rPr>
        <w:t xml:space="preserve">Andrew </w:t>
      </w:r>
      <w:proofErr w:type="spellStart"/>
      <w:r w:rsidRPr="00854C0C">
        <w:rPr>
          <w:rFonts w:ascii="Arial" w:hAnsi="Arial" w:cs="Arial"/>
        </w:rPr>
        <w:t>Reimann</w:t>
      </w:r>
      <w:proofErr w:type="spellEnd"/>
      <w:r>
        <w:rPr>
          <w:rFonts w:ascii="Arial" w:hAnsi="Arial" w:cs="Arial"/>
        </w:rPr>
        <w:t xml:space="preserve"> have been developing expertise in publishing their own textbooks</w:t>
      </w:r>
      <w:r w:rsidR="00FE10F9">
        <w:rPr>
          <w:rFonts w:ascii="Arial" w:hAnsi="Arial" w:cs="Arial"/>
        </w:rPr>
        <w:t xml:space="preserve"> in Japan and on the Internet. They will take us through the process, and describe some companies and prices. </w:t>
      </w:r>
    </w:p>
    <w:p w14:paraId="19F5E451" w14:textId="77777777" w:rsidR="00FE10F9" w:rsidRDefault="00FE10F9" w:rsidP="002520A7">
      <w:pPr>
        <w:rPr>
          <w:rFonts w:ascii="Arial" w:hAnsi="Arial" w:cs="Arial"/>
          <w:b/>
        </w:rPr>
      </w:pPr>
    </w:p>
    <w:p w14:paraId="0944B09A" w14:textId="7F48649D" w:rsidR="003D7616" w:rsidRDefault="00FE10F9" w:rsidP="002520A7">
      <w:pPr>
        <w:rPr>
          <w:rFonts w:ascii="Arial" w:hAnsi="Arial" w:cs="Arial"/>
        </w:rPr>
      </w:pPr>
      <w:r>
        <w:rPr>
          <w:rFonts w:ascii="Arial" w:hAnsi="Arial" w:cs="Arial"/>
          <w:b/>
        </w:rPr>
        <w:t xml:space="preserve">13) </w:t>
      </w:r>
      <w:r w:rsidR="003D7616">
        <w:rPr>
          <w:rFonts w:ascii="Arial" w:hAnsi="Arial" w:cs="Arial"/>
          <w:b/>
        </w:rPr>
        <w:t>Mentoring Session 2</w:t>
      </w:r>
      <w:r w:rsidR="003D7616" w:rsidRPr="003D7616">
        <w:rPr>
          <w:rFonts w:ascii="Arial" w:hAnsi="Arial" w:cs="Arial"/>
          <w:b/>
        </w:rPr>
        <w:t xml:space="preserve">: </w:t>
      </w:r>
      <w:r>
        <w:rPr>
          <w:rFonts w:ascii="Arial" w:hAnsi="Arial" w:cs="Arial"/>
        </w:rPr>
        <w:t>t</w:t>
      </w:r>
      <w:r w:rsidR="003D7616">
        <w:rPr>
          <w:rFonts w:ascii="Arial" w:hAnsi="Arial" w:cs="Arial"/>
        </w:rPr>
        <w:t xml:space="preserve">his </w:t>
      </w:r>
      <w:r>
        <w:rPr>
          <w:rFonts w:ascii="Arial" w:hAnsi="Arial" w:cs="Arial"/>
        </w:rPr>
        <w:t xml:space="preserve">repeats part </w:t>
      </w:r>
      <w:r w:rsidR="003D7616">
        <w:rPr>
          <w:rFonts w:ascii="Arial" w:hAnsi="Arial" w:cs="Arial"/>
        </w:rPr>
        <w:t xml:space="preserve">of “Mentoring Session 1#.” It only covers the use of the </w:t>
      </w:r>
      <w:r w:rsidR="003D7616" w:rsidRPr="003D7616">
        <w:rPr>
          <w:rFonts w:ascii="Arial" w:hAnsi="Arial" w:cs="Arial"/>
        </w:rPr>
        <w:t xml:space="preserve">AGU Portal, </w:t>
      </w:r>
      <w:r w:rsidR="003D7616">
        <w:rPr>
          <w:rFonts w:ascii="Arial" w:hAnsi="Arial" w:cs="Arial"/>
        </w:rPr>
        <w:t xml:space="preserve">and </w:t>
      </w:r>
      <w:proofErr w:type="spellStart"/>
      <w:r w:rsidR="003D7616" w:rsidRPr="003D7616">
        <w:rPr>
          <w:rFonts w:ascii="Arial" w:hAnsi="Arial" w:cs="Arial"/>
        </w:rPr>
        <w:t>Engrade</w:t>
      </w:r>
      <w:proofErr w:type="spellEnd"/>
      <w:r w:rsidR="003D7616" w:rsidRPr="003D7616">
        <w:rPr>
          <w:rFonts w:ascii="Arial" w:hAnsi="Arial" w:cs="Arial"/>
        </w:rPr>
        <w:t xml:space="preserve"> </w:t>
      </w:r>
      <w:r w:rsidR="003D7616">
        <w:rPr>
          <w:rFonts w:ascii="Arial" w:hAnsi="Arial" w:cs="Arial"/>
        </w:rPr>
        <w:t xml:space="preserve">which is free </w:t>
      </w:r>
      <w:r w:rsidR="003D7616" w:rsidRPr="003D7616">
        <w:rPr>
          <w:rFonts w:ascii="Arial" w:hAnsi="Arial" w:cs="Arial"/>
        </w:rPr>
        <w:t>grading software</w:t>
      </w:r>
      <w:r w:rsidR="003D7616">
        <w:rPr>
          <w:rFonts w:ascii="Arial" w:hAnsi="Arial" w:cs="Arial"/>
        </w:rPr>
        <w:t xml:space="preserve"> available online</w:t>
      </w:r>
      <w:r w:rsidR="003D7616" w:rsidRPr="003D7616">
        <w:rPr>
          <w:rFonts w:ascii="Arial" w:hAnsi="Arial" w:cs="Arial"/>
        </w:rPr>
        <w:t>.</w:t>
      </w:r>
    </w:p>
    <w:p w14:paraId="2B37A7C3" w14:textId="77777777" w:rsidR="003D7616" w:rsidRDefault="003D7616" w:rsidP="002520A7">
      <w:pPr>
        <w:rPr>
          <w:rFonts w:ascii="Arial" w:hAnsi="Arial" w:cs="Arial"/>
          <w:b/>
        </w:rPr>
      </w:pPr>
    </w:p>
    <w:p w14:paraId="112BB6F0" w14:textId="5F60584E" w:rsidR="00FE10F9" w:rsidRDefault="00FE10F9" w:rsidP="002520A7">
      <w:pPr>
        <w:rPr>
          <w:rFonts w:ascii="Arial" w:hAnsi="Arial" w:cs="Arial"/>
        </w:rPr>
      </w:pPr>
      <w:r>
        <w:rPr>
          <w:rFonts w:ascii="Arial" w:hAnsi="Arial" w:cs="Arial"/>
          <w:b/>
        </w:rPr>
        <w:t xml:space="preserve">14) </w:t>
      </w:r>
      <w:r w:rsidRPr="005C5E90">
        <w:rPr>
          <w:rFonts w:ascii="Arial" w:hAnsi="Arial" w:cs="Arial"/>
          <w:b/>
        </w:rPr>
        <w:t>Campus Tour</w:t>
      </w:r>
      <w:r w:rsidR="00C42941">
        <w:rPr>
          <w:rFonts w:ascii="Arial" w:hAnsi="Arial" w:cs="Arial"/>
          <w:b/>
        </w:rPr>
        <w:t xml:space="preserve"> 2</w:t>
      </w:r>
      <w:r>
        <w:rPr>
          <w:rFonts w:ascii="Arial" w:hAnsi="Arial" w:cs="Arial"/>
          <w:b/>
        </w:rPr>
        <w:t xml:space="preserve">: </w:t>
      </w:r>
      <w:r>
        <w:rPr>
          <w:rFonts w:ascii="Arial" w:hAnsi="Arial" w:cs="Arial"/>
        </w:rPr>
        <w:t>this tour is for those teachers who could not attend the first tour and missed the tour in January.</w:t>
      </w:r>
    </w:p>
    <w:p w14:paraId="5515D985" w14:textId="77777777" w:rsidR="00FE10F9" w:rsidRPr="00FE10F9" w:rsidRDefault="00FE10F9" w:rsidP="002520A7">
      <w:pPr>
        <w:rPr>
          <w:rFonts w:ascii="Arial" w:hAnsi="Arial" w:cs="Arial"/>
        </w:rPr>
      </w:pPr>
    </w:p>
    <w:p w14:paraId="4246B655" w14:textId="77777777" w:rsidR="002520A7" w:rsidRPr="00E016A5" w:rsidRDefault="00FE10F9" w:rsidP="002520A7">
      <w:pPr>
        <w:rPr>
          <w:rFonts w:ascii="Arial" w:hAnsi="Arial" w:cs="Arial"/>
          <w:b/>
        </w:rPr>
      </w:pPr>
      <w:r>
        <w:rPr>
          <w:rFonts w:ascii="Arial" w:hAnsi="Arial" w:cs="Arial"/>
          <w:b/>
        </w:rPr>
        <w:t xml:space="preserve">15) </w:t>
      </w:r>
      <w:r w:rsidR="00E016A5" w:rsidRPr="00E016A5">
        <w:rPr>
          <w:rFonts w:ascii="Arial" w:hAnsi="Arial" w:cs="Arial"/>
          <w:b/>
        </w:rPr>
        <w:t>“Into the Woods”</w:t>
      </w:r>
      <w:r w:rsidR="00473786">
        <w:rPr>
          <w:rFonts w:ascii="Arial" w:hAnsi="Arial" w:cs="Arial"/>
          <w:b/>
        </w:rPr>
        <w:t>-</w:t>
      </w:r>
      <w:r w:rsidR="00E016A5" w:rsidRPr="00E016A5">
        <w:rPr>
          <w:rFonts w:ascii="Arial" w:hAnsi="Arial" w:cs="Arial"/>
          <w:b/>
        </w:rPr>
        <w:t xml:space="preserve"> Preparing for a Fieldtrip to a Musical</w:t>
      </w:r>
      <w:r w:rsidR="00E016A5">
        <w:rPr>
          <w:rFonts w:ascii="Arial" w:hAnsi="Arial" w:cs="Arial"/>
          <w:b/>
        </w:rPr>
        <w:t xml:space="preserve"> </w:t>
      </w:r>
      <w:r w:rsidR="002520A7" w:rsidRPr="00E016A5">
        <w:rPr>
          <w:rFonts w:ascii="Arial" w:hAnsi="Arial" w:cs="Arial"/>
          <w:b/>
        </w:rPr>
        <w:t>–</w:t>
      </w:r>
      <w:r w:rsidR="00E016A5" w:rsidRPr="00E016A5">
        <w:rPr>
          <w:rFonts w:ascii="Arial" w:hAnsi="Arial" w:cs="Arial"/>
          <w:b/>
        </w:rPr>
        <w:t xml:space="preserve"> </w:t>
      </w:r>
      <w:r w:rsidR="002520A7" w:rsidRPr="00E016A5">
        <w:rPr>
          <w:rFonts w:ascii="Arial" w:hAnsi="Arial" w:cs="Arial"/>
        </w:rPr>
        <w:t xml:space="preserve">this session will interest teachers considering a class fieldtrip to attend this </w:t>
      </w:r>
      <w:r w:rsidR="00E016A5">
        <w:rPr>
          <w:rFonts w:ascii="Arial" w:hAnsi="Arial" w:cs="Arial"/>
        </w:rPr>
        <w:t xml:space="preserve">Stephen </w:t>
      </w:r>
      <w:proofErr w:type="spellStart"/>
      <w:r w:rsidR="00E016A5">
        <w:rPr>
          <w:rFonts w:ascii="Arial" w:hAnsi="Arial" w:cs="Arial"/>
        </w:rPr>
        <w:t>Soundheim</w:t>
      </w:r>
      <w:proofErr w:type="spellEnd"/>
      <w:r w:rsidR="00E016A5">
        <w:rPr>
          <w:rFonts w:ascii="Arial" w:hAnsi="Arial" w:cs="Arial"/>
        </w:rPr>
        <w:t xml:space="preserve"> </w:t>
      </w:r>
      <w:r w:rsidR="002D33DE">
        <w:rPr>
          <w:rFonts w:ascii="Arial" w:hAnsi="Arial" w:cs="Arial"/>
        </w:rPr>
        <w:t>comic musical. It’s</w:t>
      </w:r>
      <w:r w:rsidR="00E016A5">
        <w:rPr>
          <w:rFonts w:ascii="Arial" w:hAnsi="Arial" w:cs="Arial"/>
        </w:rPr>
        <w:t xml:space="preserve"> </w:t>
      </w:r>
      <w:r w:rsidR="002D33DE">
        <w:rPr>
          <w:rFonts w:ascii="Arial" w:hAnsi="Arial" w:cs="Arial"/>
        </w:rPr>
        <w:t xml:space="preserve">a modern take on such </w:t>
      </w:r>
      <w:r w:rsidR="00E016A5">
        <w:rPr>
          <w:rFonts w:ascii="Arial" w:hAnsi="Arial" w:cs="Arial"/>
        </w:rPr>
        <w:t>Grimm’s Fairy Tales</w:t>
      </w:r>
      <w:r w:rsidR="002D33DE">
        <w:rPr>
          <w:rFonts w:ascii="Arial" w:hAnsi="Arial" w:cs="Arial"/>
        </w:rPr>
        <w:t xml:space="preserve"> as “Cinderella,” “Little Red Riding Hood,” and “Jack and the Beanstalk”</w:t>
      </w:r>
      <w:r w:rsidR="002520A7" w:rsidRPr="00E016A5">
        <w:rPr>
          <w:rFonts w:ascii="Arial" w:hAnsi="Arial" w:cs="Arial"/>
        </w:rPr>
        <w:t xml:space="preserve"> </w:t>
      </w:r>
      <w:r w:rsidR="002D33DE">
        <w:rPr>
          <w:rFonts w:ascii="Arial" w:hAnsi="Arial" w:cs="Arial"/>
        </w:rPr>
        <w:t xml:space="preserve">and </w:t>
      </w:r>
      <w:r w:rsidR="002520A7" w:rsidRPr="00E016A5">
        <w:rPr>
          <w:rFonts w:ascii="Arial" w:hAnsi="Arial" w:cs="Arial"/>
        </w:rPr>
        <w:t xml:space="preserve">shows </w:t>
      </w:r>
      <w:r w:rsidR="002D33DE">
        <w:rPr>
          <w:rFonts w:ascii="Arial" w:hAnsi="Arial" w:cs="Arial"/>
        </w:rPr>
        <w:t xml:space="preserve">are from </w:t>
      </w:r>
      <w:r w:rsidR="002520A7" w:rsidRPr="00E016A5">
        <w:rPr>
          <w:rFonts w:ascii="Arial" w:hAnsi="Arial" w:cs="Arial"/>
        </w:rPr>
        <w:t xml:space="preserve">May </w:t>
      </w:r>
      <w:r w:rsidR="00E016A5">
        <w:rPr>
          <w:rFonts w:ascii="Arial" w:hAnsi="Arial" w:cs="Arial"/>
        </w:rPr>
        <w:t>16-</w:t>
      </w:r>
      <w:r w:rsidR="002520A7" w:rsidRPr="00E016A5">
        <w:rPr>
          <w:rFonts w:ascii="Arial" w:hAnsi="Arial" w:cs="Arial"/>
        </w:rPr>
        <w:t>19, 7PM, 1PM.</w:t>
      </w:r>
    </w:p>
    <w:p w14:paraId="2DCDADC0" w14:textId="77777777" w:rsidR="002520A7" w:rsidRDefault="002520A7" w:rsidP="002520A7">
      <w:pPr>
        <w:rPr>
          <w:rFonts w:ascii="Arial" w:hAnsi="Arial" w:cs="Arial"/>
        </w:rPr>
      </w:pPr>
    </w:p>
    <w:p w14:paraId="468F748B" w14:textId="77777777" w:rsidR="00D67E16" w:rsidRPr="007159C7" w:rsidRDefault="00D67E16" w:rsidP="00D67E16">
      <w:pPr>
        <w:rPr>
          <w:rFonts w:ascii="Arial" w:hAnsi="Arial" w:cs="Arial"/>
          <w:b/>
        </w:rPr>
      </w:pPr>
      <w:r w:rsidRPr="007159C7">
        <w:rPr>
          <w:rFonts w:ascii="Arial" w:hAnsi="Arial" w:cs="Arial"/>
          <w:b/>
          <w:u w:val="single"/>
        </w:rPr>
        <w:t>Presenters</w:t>
      </w:r>
      <w:r w:rsidRPr="007159C7">
        <w:rPr>
          <w:rFonts w:ascii="Arial" w:hAnsi="Arial" w:cs="Arial"/>
          <w:b/>
        </w:rPr>
        <w:t>:</w:t>
      </w:r>
    </w:p>
    <w:p w14:paraId="0876D184" w14:textId="77777777" w:rsidR="00D67E16" w:rsidRPr="00A95B18" w:rsidRDefault="00D67E16" w:rsidP="00D67E16">
      <w:pPr>
        <w:rPr>
          <w:rFonts w:ascii="Arial" w:hAnsi="Arial" w:cs="Arial"/>
        </w:rPr>
      </w:pPr>
      <w:r w:rsidRPr="00C965DD">
        <w:rPr>
          <w:rFonts w:ascii="Arial" w:hAnsi="Arial" w:cs="Arial"/>
          <w:b/>
        </w:rPr>
        <w:t>Tom Anderson</w:t>
      </w:r>
      <w:r w:rsidRPr="00C965DD">
        <w:rPr>
          <w:rFonts w:ascii="Arial" w:hAnsi="Arial" w:cs="Arial"/>
        </w:rPr>
        <w:t xml:space="preserve"> –</w:t>
      </w:r>
      <w:r w:rsidRPr="009B618A">
        <w:rPr>
          <w:rFonts w:ascii="Arial" w:hAnsi="Arial" w:cs="Arial"/>
          <w:sz w:val="20"/>
          <w:szCs w:val="20"/>
        </w:rPr>
        <w:t xml:space="preserve"> </w:t>
      </w:r>
      <w:r w:rsidRPr="009B618A">
        <w:rPr>
          <w:rFonts w:ascii="Arial" w:eastAsia="Times New Roman" w:hAnsi="Arial" w:cs="Arial"/>
          <w:lang w:val="en-CA"/>
        </w:rPr>
        <w:t>Tom Anderson comes from Calgary, Alberta and</w:t>
      </w:r>
      <w:r w:rsidR="00825C7E">
        <w:rPr>
          <w:rFonts w:ascii="Arial" w:eastAsia="Times New Roman" w:hAnsi="Arial" w:cs="Arial"/>
          <w:lang w:val="en-CA"/>
        </w:rPr>
        <w:t xml:space="preserve"> has been living in Japan for 28</w:t>
      </w:r>
      <w:r w:rsidRPr="009B618A">
        <w:rPr>
          <w:rFonts w:ascii="Arial" w:eastAsia="Times New Roman" w:hAnsi="Arial" w:cs="Arial"/>
          <w:lang w:val="en-CA"/>
        </w:rPr>
        <w:t xml:space="preserve"> years.  </w:t>
      </w:r>
      <w:r>
        <w:rPr>
          <w:rFonts w:ascii="Arial" w:hAnsi="Arial" w:cs="Arial"/>
        </w:rPr>
        <w:t xml:space="preserve">He </w:t>
      </w:r>
      <w:r w:rsidRPr="00C965DD">
        <w:rPr>
          <w:rFonts w:ascii="Arial" w:hAnsi="Arial" w:cs="Arial"/>
        </w:rPr>
        <w:t xml:space="preserve">has published articles and given presentations on English teaching in Japan, Canada, </w:t>
      </w:r>
      <w:r>
        <w:rPr>
          <w:rFonts w:ascii="Arial" w:hAnsi="Arial" w:cs="Arial"/>
        </w:rPr>
        <w:t xml:space="preserve">the U.K., </w:t>
      </w:r>
      <w:r w:rsidRPr="00C965DD">
        <w:rPr>
          <w:rFonts w:ascii="Arial" w:hAnsi="Arial" w:cs="Arial"/>
        </w:rPr>
        <w:t>and the U.S.A.</w:t>
      </w:r>
      <w:r>
        <w:rPr>
          <w:rFonts w:ascii="Arial" w:hAnsi="Arial" w:cs="Arial"/>
        </w:rPr>
        <w:t xml:space="preserve"> </w:t>
      </w:r>
      <w:r w:rsidRPr="009B618A">
        <w:rPr>
          <w:rFonts w:ascii="Arial" w:eastAsia="Times New Roman" w:hAnsi="Arial" w:cs="Arial"/>
          <w:lang w:val="en-CA"/>
        </w:rPr>
        <w:t xml:space="preserve">He's starting his </w:t>
      </w:r>
      <w:r w:rsidR="00825C7E">
        <w:rPr>
          <w:rFonts w:ascii="Arial" w:eastAsia="Times New Roman" w:hAnsi="Arial" w:cs="Arial"/>
          <w:lang w:val="en-CA"/>
        </w:rPr>
        <w:t>thirteen</w:t>
      </w:r>
      <w:r w:rsidRPr="009B618A">
        <w:rPr>
          <w:rFonts w:ascii="Arial" w:eastAsia="Times New Roman" w:hAnsi="Arial" w:cs="Arial"/>
          <w:lang w:val="en-CA"/>
        </w:rPr>
        <w:t>th year of teaching in the IE Program and is interested in developing materials and curriculum for writing classes</w:t>
      </w:r>
      <w:r w:rsidRPr="009B618A">
        <w:rPr>
          <w:rFonts w:ascii="Arial" w:eastAsia="Times New Roman" w:hAnsi="Arial" w:cs="Arial"/>
          <w:sz w:val="20"/>
          <w:szCs w:val="20"/>
          <w:lang w:val="en-CA"/>
        </w:rPr>
        <w:t>.</w:t>
      </w:r>
      <w:r w:rsidRPr="00C965DD">
        <w:rPr>
          <w:rFonts w:ascii="Arial" w:hAnsi="Arial" w:cs="Arial"/>
        </w:rPr>
        <w:t xml:space="preserve"> </w:t>
      </w:r>
      <w:r w:rsidRPr="00A95B18">
        <w:rPr>
          <w:rFonts w:ascii="Arial" w:hAnsi="Arial" w:cs="Arial"/>
        </w:rPr>
        <w:t xml:space="preserve">(E-mail: </w:t>
      </w:r>
      <w:r w:rsidR="001970CB">
        <w:fldChar w:fldCharType="begin"/>
      </w:r>
      <w:r w:rsidR="001970CB">
        <w:instrText xml:space="preserve"> HYPERLINK "mailto:tom.c.anderson@gmail.com" \t "_blank" </w:instrText>
      </w:r>
      <w:r w:rsidR="001970CB">
        <w:fldChar w:fldCharType="separate"/>
      </w:r>
      <w:r w:rsidRPr="00B85F09">
        <w:rPr>
          <w:rStyle w:val="a3"/>
          <w:rFonts w:ascii="Arial" w:hAnsi="Arial" w:cs="Arial"/>
          <w:color w:val="000000"/>
          <w:u w:val="none"/>
        </w:rPr>
        <w:t>tom.c.anderson@gmail.com</w:t>
      </w:r>
      <w:r w:rsidR="001970CB">
        <w:rPr>
          <w:rStyle w:val="a3"/>
          <w:rFonts w:ascii="Arial" w:hAnsi="Arial" w:cs="Arial"/>
          <w:color w:val="000000"/>
          <w:u w:val="none"/>
        </w:rPr>
        <w:fldChar w:fldCharType="end"/>
      </w:r>
      <w:r w:rsidRPr="00A95B18">
        <w:rPr>
          <w:rFonts w:ascii="Arial" w:hAnsi="Arial" w:cs="Arial"/>
          <w:color w:val="000000"/>
        </w:rPr>
        <w:t>)</w:t>
      </w:r>
      <w:r w:rsidR="00CB71D5">
        <w:rPr>
          <w:rFonts w:ascii="Arial" w:hAnsi="Arial" w:cs="Arial"/>
          <w:color w:val="000000"/>
        </w:rPr>
        <w:t>.</w:t>
      </w:r>
    </w:p>
    <w:p w14:paraId="51506056" w14:textId="77777777" w:rsidR="00D67E16" w:rsidRDefault="00D67E16" w:rsidP="00D67E16">
      <w:pPr>
        <w:rPr>
          <w:rFonts w:ascii="Arial" w:eastAsia="Times New Roman" w:hAnsi="Arial" w:cs="Arial"/>
          <w:sz w:val="20"/>
          <w:szCs w:val="20"/>
        </w:rPr>
      </w:pPr>
    </w:p>
    <w:p w14:paraId="138CA39A" w14:textId="77777777" w:rsidR="0007241E" w:rsidRDefault="0007241E" w:rsidP="0007241E">
      <w:pPr>
        <w:rPr>
          <w:rFonts w:ascii="Arial" w:hAnsi="Arial" w:cs="Arial"/>
        </w:rPr>
      </w:pPr>
      <w:r w:rsidRPr="0007241E">
        <w:rPr>
          <w:rStyle w:val="a5"/>
          <w:rFonts w:ascii="Arial" w:hAnsi="Arial" w:cs="Arial"/>
        </w:rPr>
        <w:t xml:space="preserve">Hamilton Armstrong </w:t>
      </w:r>
      <w:r w:rsidRPr="0007241E">
        <w:rPr>
          <w:rFonts w:ascii="Arial" w:hAnsi="Arial" w:cs="Arial"/>
        </w:rPr>
        <w:t>is from New Orleans, Louisiana. In Japan since 1987, he began teaching at Aoyama Gakuin University in 1994. Hamilton has a Master of Fine Arts (MFA) and PhD. His areas of specialization and interest include theatre, public speaking, voice, literature of the oppressed, social justice, gothic literature, and micro-fiction. (Email: ariel97us@yahoo.com)  </w:t>
      </w:r>
    </w:p>
    <w:p w14:paraId="156D150D" w14:textId="77777777" w:rsidR="009A46F6" w:rsidRDefault="009A46F6" w:rsidP="0007241E">
      <w:pPr>
        <w:rPr>
          <w:rFonts w:ascii="Arial" w:hAnsi="Arial" w:cs="Arial"/>
        </w:rPr>
      </w:pPr>
    </w:p>
    <w:p w14:paraId="14CD5FDA" w14:textId="30049A44" w:rsidR="009A46F6" w:rsidRPr="007A58A1" w:rsidRDefault="009A46F6" w:rsidP="00467E7F">
      <w:pPr>
        <w:rPr>
          <w:rFonts w:ascii="Arial" w:eastAsia="Times New Roman" w:hAnsi="Arial" w:cs="Arial"/>
        </w:rPr>
      </w:pPr>
      <w:r w:rsidRPr="00C66D18">
        <w:rPr>
          <w:rFonts w:ascii="Arial" w:hAnsi="Arial" w:cs="Arial"/>
          <w:b/>
        </w:rPr>
        <w:t>Jo</w:t>
      </w:r>
      <w:r w:rsidR="001970CB">
        <w:rPr>
          <w:rFonts w:ascii="Arial" w:hAnsi="Arial" w:cs="Arial" w:hint="eastAsia"/>
          <w:b/>
        </w:rPr>
        <w:t>h</w:t>
      </w:r>
      <w:r w:rsidRPr="00C66D18">
        <w:rPr>
          <w:rFonts w:ascii="Arial" w:hAnsi="Arial" w:cs="Arial"/>
          <w:b/>
        </w:rPr>
        <w:t xml:space="preserve">n Bauman - </w:t>
      </w:r>
      <w:r w:rsidR="00467E7F" w:rsidRPr="00467E7F">
        <w:rPr>
          <w:rFonts w:ascii="Arial" w:eastAsia="Times New Roman" w:hAnsi="Arial" w:cs="Arial"/>
        </w:rPr>
        <w:t xml:space="preserve">first came to Japan 25 years ago, after receiving his Masters Degree from the University of Illinois at Chicago. </w:t>
      </w:r>
      <w:r w:rsidR="00807D94">
        <w:rPr>
          <w:rFonts w:ascii="Arial" w:eastAsia="Times New Roman" w:hAnsi="Arial" w:cs="Arial"/>
        </w:rPr>
        <w:t>C</w:t>
      </w:r>
      <w:r w:rsidR="00467E7F" w:rsidRPr="00467E7F">
        <w:rPr>
          <w:rFonts w:ascii="Arial" w:eastAsia="Times New Roman" w:hAnsi="Arial" w:cs="Arial"/>
        </w:rPr>
        <w:t xml:space="preserve">urrently teaching at AGU, </w:t>
      </w:r>
      <w:proofErr w:type="spellStart"/>
      <w:r w:rsidR="00467E7F" w:rsidRPr="00467E7F">
        <w:rPr>
          <w:rFonts w:ascii="Arial" w:eastAsia="Times New Roman" w:hAnsi="Arial" w:cs="Arial"/>
        </w:rPr>
        <w:t>Hosei</w:t>
      </w:r>
      <w:proofErr w:type="spellEnd"/>
      <w:r w:rsidR="00467E7F" w:rsidRPr="00467E7F">
        <w:rPr>
          <w:rFonts w:ascii="Arial" w:eastAsia="Times New Roman" w:hAnsi="Arial" w:cs="Arial"/>
        </w:rPr>
        <w:t xml:space="preserve"> University and </w:t>
      </w:r>
      <w:proofErr w:type="spellStart"/>
      <w:r w:rsidR="00467E7F" w:rsidRPr="00467E7F">
        <w:rPr>
          <w:rFonts w:ascii="Arial" w:eastAsia="Times New Roman" w:hAnsi="Arial" w:cs="Arial"/>
        </w:rPr>
        <w:t>Ochanomizu</w:t>
      </w:r>
      <w:proofErr w:type="spellEnd"/>
      <w:r w:rsidR="00467E7F" w:rsidRPr="00467E7F">
        <w:rPr>
          <w:rFonts w:ascii="Arial" w:eastAsia="Times New Roman" w:hAnsi="Arial" w:cs="Arial"/>
        </w:rPr>
        <w:t xml:space="preserve"> University, </w:t>
      </w:r>
      <w:r w:rsidR="00807D94">
        <w:rPr>
          <w:rFonts w:ascii="Arial" w:eastAsia="Times New Roman" w:hAnsi="Arial" w:cs="Arial"/>
        </w:rPr>
        <w:t xml:space="preserve">he also does corporate </w:t>
      </w:r>
      <w:r w:rsidR="00467E7F" w:rsidRPr="00467E7F">
        <w:rPr>
          <w:rFonts w:ascii="Arial" w:eastAsia="Times New Roman" w:hAnsi="Arial" w:cs="Arial"/>
        </w:rPr>
        <w:t>training in Tokyo. He has an extensive background in business and education in Japan, China, and the USA, with a strong focus on cross-cultural business communications. John also has wide experience in the development of content for training programs in both business and higher education contexts</w:t>
      </w:r>
      <w:r w:rsidR="00467E7F">
        <w:rPr>
          <w:rFonts w:ascii="Arial" w:eastAsia="Times New Roman" w:hAnsi="Arial" w:cs="Arial"/>
        </w:rPr>
        <w:t xml:space="preserve"> (E-mail: </w:t>
      </w:r>
      <w:r w:rsidR="00467E7F" w:rsidRPr="00467E7F">
        <w:rPr>
          <w:rFonts w:ascii="Arial" w:eastAsia="Times New Roman" w:hAnsi="Arial" w:cs="Arial"/>
        </w:rPr>
        <w:t>johnlee15@jbauman.com</w:t>
      </w:r>
      <w:r w:rsidR="00467E7F">
        <w:rPr>
          <w:rFonts w:ascii="Arial" w:eastAsia="Times New Roman" w:hAnsi="Arial" w:cs="Arial"/>
        </w:rPr>
        <w:t>)</w:t>
      </w:r>
      <w:r w:rsidR="00467E7F" w:rsidRPr="00467E7F">
        <w:rPr>
          <w:rFonts w:ascii="Arial" w:eastAsia="Times New Roman" w:hAnsi="Arial" w:cs="Arial"/>
        </w:rPr>
        <w:t>.</w:t>
      </w:r>
    </w:p>
    <w:p w14:paraId="25E2F6A7" w14:textId="77777777" w:rsidR="00670F9C" w:rsidRPr="00670F9C" w:rsidRDefault="00670F9C" w:rsidP="0007241E">
      <w:pPr>
        <w:rPr>
          <w:rFonts w:ascii="Arial" w:hAnsi="Arial" w:cs="Arial"/>
        </w:rPr>
      </w:pPr>
      <w:r w:rsidRPr="00670F9C">
        <w:rPr>
          <w:rFonts w:ascii="Arial" w:hAnsi="Arial" w:cs="Arial"/>
          <w:b/>
        </w:rPr>
        <w:lastRenderedPageBreak/>
        <w:t>Susan Binder</w:t>
      </w:r>
      <w:r w:rsidRPr="00670F9C">
        <w:rPr>
          <w:rFonts w:ascii="Arial" w:hAnsi="Arial" w:cs="Arial"/>
        </w:rPr>
        <w:t xml:space="preserve"> - has been teaching writing, art history, and humanities courses in a number of universities and programs in Japan for 15 years. She is interested in keeping the arts and humanities alive in the classroom and is continuously devising ways to engage student's interest in these subjects. (E-mail:qktokyo@gmail.com)</w:t>
      </w:r>
    </w:p>
    <w:p w14:paraId="0F1D30F3" w14:textId="77777777" w:rsidR="0007241E" w:rsidRDefault="0007241E"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22222"/>
        </w:rPr>
      </w:pPr>
    </w:p>
    <w:p w14:paraId="6DEB8A4E" w14:textId="77777777" w:rsidR="00D67E16" w:rsidRDefault="00B85F09" w:rsidP="0047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pple-style-span"/>
          <w:rFonts w:ascii="Arial" w:hAnsi="Arial" w:cs="Arial"/>
          <w:color w:val="000000"/>
        </w:rPr>
      </w:pPr>
      <w:r w:rsidRPr="00B85F09">
        <w:rPr>
          <w:rFonts w:ascii="Arial" w:hAnsi="Arial" w:cs="Arial"/>
          <w:b/>
          <w:color w:val="222222"/>
        </w:rPr>
        <w:t>Deborah Bollinger</w:t>
      </w:r>
      <w:r w:rsidRPr="00B85F09">
        <w:rPr>
          <w:rFonts w:ascii="Arial" w:hAnsi="Arial" w:cs="Arial"/>
          <w:color w:val="222222"/>
        </w:rPr>
        <w:t xml:space="preserve"> completed her graduate studies (M.A.T. in TESOL and French) at the School for International Training in Vermont. </w:t>
      </w:r>
      <w:r>
        <w:rPr>
          <w:rFonts w:ascii="Arial" w:hAnsi="Arial" w:cs="Arial"/>
          <w:color w:val="222222"/>
        </w:rPr>
        <w:t>S</w:t>
      </w:r>
      <w:r w:rsidRPr="00B85F09">
        <w:rPr>
          <w:rFonts w:ascii="Arial" w:hAnsi="Arial" w:cs="Arial"/>
          <w:color w:val="222222"/>
        </w:rPr>
        <w:t>he taught EFL in France</w:t>
      </w:r>
      <w:r>
        <w:rPr>
          <w:rFonts w:ascii="Arial" w:hAnsi="Arial" w:cs="Arial"/>
          <w:color w:val="222222"/>
        </w:rPr>
        <w:t>,</w:t>
      </w:r>
      <w:r w:rsidRPr="00B85F09">
        <w:rPr>
          <w:rFonts w:ascii="Arial" w:hAnsi="Arial" w:cs="Arial"/>
          <w:color w:val="222222"/>
        </w:rPr>
        <w:t xml:space="preserve"> </w:t>
      </w:r>
      <w:r>
        <w:rPr>
          <w:rFonts w:ascii="Arial" w:hAnsi="Arial" w:cs="Arial"/>
          <w:color w:val="222222"/>
        </w:rPr>
        <w:t>w</w:t>
      </w:r>
      <w:r w:rsidRPr="00B85F09">
        <w:rPr>
          <w:rFonts w:ascii="Arial" w:hAnsi="Arial" w:cs="Arial"/>
          <w:color w:val="222222"/>
        </w:rPr>
        <w:t xml:space="preserve">as a Peace Corps volunteer in Morocco, and then </w:t>
      </w:r>
      <w:r>
        <w:rPr>
          <w:rFonts w:ascii="Arial" w:hAnsi="Arial" w:cs="Arial"/>
          <w:color w:val="222222"/>
        </w:rPr>
        <w:t xml:space="preserve">an </w:t>
      </w:r>
      <w:r w:rsidRPr="00B85F09">
        <w:rPr>
          <w:rFonts w:ascii="Arial" w:hAnsi="Arial" w:cs="Arial"/>
          <w:color w:val="222222"/>
        </w:rPr>
        <w:t xml:space="preserve">ESL </w:t>
      </w:r>
      <w:r>
        <w:rPr>
          <w:rFonts w:ascii="Arial" w:hAnsi="Arial" w:cs="Arial"/>
          <w:color w:val="222222"/>
        </w:rPr>
        <w:t xml:space="preserve">teacher </w:t>
      </w:r>
      <w:r w:rsidRPr="00B85F09">
        <w:rPr>
          <w:rFonts w:ascii="Arial" w:hAnsi="Arial" w:cs="Arial"/>
          <w:color w:val="222222"/>
        </w:rPr>
        <w:t>in the U.S. In 1997, she came to Japan to Tokai University</w:t>
      </w:r>
      <w:r>
        <w:rPr>
          <w:rFonts w:ascii="Arial" w:hAnsi="Arial" w:cs="Arial"/>
          <w:color w:val="222222"/>
        </w:rPr>
        <w:t xml:space="preserve">, moved to </w:t>
      </w:r>
      <w:proofErr w:type="spellStart"/>
      <w:r w:rsidRPr="00B85F09">
        <w:rPr>
          <w:rFonts w:ascii="Arial" w:hAnsi="Arial" w:cs="Arial"/>
          <w:color w:val="222222"/>
        </w:rPr>
        <w:t>Doshisha</w:t>
      </w:r>
      <w:proofErr w:type="spellEnd"/>
      <w:r w:rsidRPr="00B85F09">
        <w:rPr>
          <w:rFonts w:ascii="Arial" w:hAnsi="Arial" w:cs="Arial"/>
          <w:color w:val="222222"/>
        </w:rPr>
        <w:t xml:space="preserve"> Women’s College</w:t>
      </w:r>
      <w:r>
        <w:rPr>
          <w:rFonts w:ascii="Arial" w:hAnsi="Arial" w:cs="Arial"/>
          <w:color w:val="222222"/>
        </w:rPr>
        <w:t xml:space="preserve"> in Kyoto, and in </w:t>
      </w:r>
      <w:r w:rsidRPr="00B85F09">
        <w:rPr>
          <w:rFonts w:ascii="Arial" w:hAnsi="Arial" w:cs="Arial"/>
          <w:color w:val="222222"/>
        </w:rPr>
        <w:t>2006, J.F. Oberlin University</w:t>
      </w:r>
      <w:r>
        <w:rPr>
          <w:rFonts w:ascii="Arial" w:hAnsi="Arial" w:cs="Arial"/>
          <w:color w:val="222222"/>
        </w:rPr>
        <w:t xml:space="preserve">, Tokyo. </w:t>
      </w:r>
      <w:r w:rsidRPr="00B85F09">
        <w:rPr>
          <w:rFonts w:ascii="Arial" w:hAnsi="Arial" w:cs="Arial"/>
          <w:color w:val="222222"/>
        </w:rPr>
        <w:t xml:space="preserve">Currently, she teaches at Aoyama Gakuin University, Nihon University, Meiji Gakuin University, and </w:t>
      </w:r>
      <w:proofErr w:type="spellStart"/>
      <w:r w:rsidRPr="00B85F09">
        <w:rPr>
          <w:rFonts w:ascii="Arial" w:hAnsi="Arial" w:cs="Arial"/>
          <w:color w:val="222222"/>
        </w:rPr>
        <w:t>Hosei</w:t>
      </w:r>
      <w:proofErr w:type="spellEnd"/>
      <w:r w:rsidRPr="00B85F09">
        <w:rPr>
          <w:rFonts w:ascii="Arial" w:hAnsi="Arial" w:cs="Arial"/>
          <w:color w:val="222222"/>
        </w:rPr>
        <w:t xml:space="preserve"> University. Her pedagogical interests include learner autonomy, motivation, CALL, and intercultural communication. (Email: </w:t>
      </w:r>
      <w:r w:rsidR="001970CB">
        <w:fldChar w:fldCharType="begin"/>
      </w:r>
      <w:r w:rsidR="001970CB">
        <w:instrText xml:space="preserve"> HYPERLINK "mailto:deb.bollinger@gmail.com" \t "_blank" </w:instrText>
      </w:r>
      <w:r w:rsidR="001970CB">
        <w:fldChar w:fldCharType="separate"/>
      </w:r>
      <w:r w:rsidRPr="00B85F09">
        <w:rPr>
          <w:rStyle w:val="a3"/>
          <w:rFonts w:ascii="Arial" w:hAnsi="Arial" w:cs="Arial"/>
          <w:color w:val="auto"/>
          <w:u w:val="none"/>
        </w:rPr>
        <w:t>deb.bollinger@gmail.com</w:t>
      </w:r>
      <w:r w:rsidR="001970CB">
        <w:rPr>
          <w:rStyle w:val="a3"/>
          <w:rFonts w:ascii="Arial" w:hAnsi="Arial" w:cs="Arial"/>
          <w:color w:val="auto"/>
          <w:u w:val="none"/>
        </w:rPr>
        <w:fldChar w:fldCharType="end"/>
      </w:r>
      <w:r w:rsidRPr="00B85F09">
        <w:rPr>
          <w:rFonts w:ascii="Arial" w:hAnsi="Arial" w:cs="Arial"/>
          <w:color w:val="222222"/>
        </w:rPr>
        <w:t>)</w:t>
      </w:r>
    </w:p>
    <w:p w14:paraId="0025BCBD" w14:textId="77777777" w:rsidR="00D67E16" w:rsidRDefault="00D67E16"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en-US"/>
        </w:rPr>
      </w:pPr>
    </w:p>
    <w:p w14:paraId="42C64F70" w14:textId="77777777" w:rsidR="00BE7A50" w:rsidRDefault="00BE7A50"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E7A50">
        <w:rPr>
          <w:rStyle w:val="a5"/>
          <w:rFonts w:ascii="Arial" w:hAnsi="Arial" w:cs="Arial"/>
        </w:rPr>
        <w:t>Jeff Bruce</w:t>
      </w:r>
      <w:r w:rsidRPr="00BE7A50">
        <w:rPr>
          <w:rFonts w:ascii="Arial" w:hAnsi="Arial" w:cs="Arial"/>
        </w:rPr>
        <w:t xml:space="preserve">--did his graduate studies in Teaching English as a Second/Foreign Language in the linguistics department of Northwestern </w:t>
      </w:r>
      <w:proofErr w:type="spellStart"/>
      <w:r w:rsidRPr="00BE7A50">
        <w:rPr>
          <w:rFonts w:ascii="Arial" w:hAnsi="Arial" w:cs="Arial"/>
        </w:rPr>
        <w:t>University</w:t>
      </w:r>
      <w:proofErr w:type="gramStart"/>
      <w:r w:rsidR="009D5FAD">
        <w:rPr>
          <w:rFonts w:ascii="Arial" w:hAnsi="Arial" w:cs="Arial"/>
        </w:rPr>
        <w:t>,Chicago</w:t>
      </w:r>
      <w:proofErr w:type="spellEnd"/>
      <w:proofErr w:type="gramEnd"/>
      <w:r w:rsidRPr="00BE7A50">
        <w:rPr>
          <w:rFonts w:ascii="Arial" w:hAnsi="Arial" w:cs="Arial"/>
        </w:rPr>
        <w:t xml:space="preserve">.  He's been teaching at Aoyama since 1994 and also teaches at </w:t>
      </w:r>
      <w:proofErr w:type="spellStart"/>
      <w:r w:rsidRPr="00BE7A50">
        <w:rPr>
          <w:rFonts w:ascii="Arial" w:hAnsi="Arial" w:cs="Arial"/>
        </w:rPr>
        <w:t>Asuka</w:t>
      </w:r>
      <w:proofErr w:type="spellEnd"/>
      <w:r w:rsidRPr="00BE7A50">
        <w:rPr>
          <w:rFonts w:ascii="Arial" w:hAnsi="Arial" w:cs="Arial"/>
        </w:rPr>
        <w:t xml:space="preserve"> Metropolitan HS in Tokyo and Polytechnic University in </w:t>
      </w:r>
      <w:proofErr w:type="spellStart"/>
      <w:r w:rsidRPr="00BE7A50">
        <w:rPr>
          <w:rFonts w:ascii="Arial" w:hAnsi="Arial" w:cs="Arial"/>
        </w:rPr>
        <w:t>Kodaira</w:t>
      </w:r>
      <w:proofErr w:type="spellEnd"/>
      <w:r w:rsidR="009D5FAD">
        <w:rPr>
          <w:rFonts w:ascii="Arial" w:hAnsi="Arial" w:cs="Arial"/>
        </w:rPr>
        <w:t>.</w:t>
      </w:r>
      <w:r w:rsidRPr="00BE7A50">
        <w:rPr>
          <w:rFonts w:ascii="Arial" w:hAnsi="Arial" w:cs="Arial"/>
        </w:rPr>
        <w:t xml:space="preserve"> </w:t>
      </w:r>
      <w:r w:rsidR="009D5FAD">
        <w:rPr>
          <w:rFonts w:ascii="Arial" w:hAnsi="Arial" w:cs="Arial"/>
        </w:rPr>
        <w:t xml:space="preserve">At present, </w:t>
      </w:r>
      <w:r w:rsidRPr="00BE7A50">
        <w:rPr>
          <w:rFonts w:ascii="Arial" w:hAnsi="Arial" w:cs="Arial"/>
        </w:rPr>
        <w:t>w</w:t>
      </w:r>
      <w:r w:rsidR="009D5FAD">
        <w:rPr>
          <w:rFonts w:ascii="Arial" w:hAnsi="Arial" w:cs="Arial"/>
        </w:rPr>
        <w:t>orking</w:t>
      </w:r>
      <w:r w:rsidRPr="00BE7A50">
        <w:rPr>
          <w:rFonts w:ascii="Arial" w:hAnsi="Arial" w:cs="Arial"/>
        </w:rPr>
        <w:t xml:space="preserve"> for </w:t>
      </w:r>
      <w:proofErr w:type="spellStart"/>
      <w:r w:rsidRPr="00BE7A50">
        <w:rPr>
          <w:rFonts w:ascii="Arial" w:hAnsi="Arial" w:cs="Arial"/>
        </w:rPr>
        <w:t>Nullarbor</w:t>
      </w:r>
      <w:proofErr w:type="spellEnd"/>
      <w:r w:rsidRPr="00BE7A50">
        <w:rPr>
          <w:rFonts w:ascii="Arial" w:hAnsi="Arial" w:cs="Arial"/>
        </w:rPr>
        <w:t xml:space="preserve"> Press and </w:t>
      </w:r>
      <w:proofErr w:type="spellStart"/>
      <w:r w:rsidRPr="00BE7A50">
        <w:rPr>
          <w:rFonts w:ascii="Arial" w:hAnsi="Arial" w:cs="Arial"/>
        </w:rPr>
        <w:t>Cengage</w:t>
      </w:r>
      <w:proofErr w:type="spellEnd"/>
      <w:r w:rsidRPr="00BE7A50">
        <w:rPr>
          <w:rFonts w:ascii="Arial" w:hAnsi="Arial" w:cs="Arial"/>
        </w:rPr>
        <w:t xml:space="preserve"> Learning</w:t>
      </w:r>
      <w:r w:rsidR="009D5FAD">
        <w:rPr>
          <w:rFonts w:ascii="Arial" w:hAnsi="Arial" w:cs="Arial"/>
        </w:rPr>
        <w:t>, he’s written more than 50 books including TOEIC preparation and other educational materials.</w:t>
      </w:r>
      <w:r>
        <w:rPr>
          <w:rFonts w:ascii="Arial" w:hAnsi="Arial" w:cs="Arial"/>
        </w:rPr>
        <w:t xml:space="preserve"> (E-mail: jbruce@a.toshima.ne.jp)</w:t>
      </w:r>
    </w:p>
    <w:p w14:paraId="4CE25F0B" w14:textId="77777777" w:rsidR="00BE7A50" w:rsidRPr="00BE7A50" w:rsidRDefault="00BE7A50"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en-US"/>
        </w:rPr>
      </w:pPr>
    </w:p>
    <w:p w14:paraId="23650BAE" w14:textId="77777777" w:rsidR="00773CB8" w:rsidRDefault="008C6EF3" w:rsidP="00773CB8">
      <w:pPr>
        <w:rPr>
          <w:rFonts w:ascii="Arial" w:eastAsia="Times New Roman" w:hAnsi="Arial" w:cs="Arial"/>
          <w:i/>
          <w:iCs/>
          <w:lang w:val="en-CA"/>
        </w:rPr>
      </w:pPr>
      <w:r w:rsidRPr="008C6EF3">
        <w:rPr>
          <w:rFonts w:ascii="Arial" w:eastAsia="Times New Roman" w:hAnsi="Arial" w:cs="Arial"/>
          <w:b/>
          <w:bCs/>
          <w:lang w:val="en-CA"/>
        </w:rPr>
        <w:t>Joseph V. Dias</w:t>
      </w:r>
      <w:r w:rsidRPr="008C6EF3">
        <w:rPr>
          <w:rFonts w:ascii="Arial" w:eastAsia="Times New Roman" w:hAnsi="Arial" w:cs="Arial"/>
          <w:lang w:val="en-CA"/>
        </w:rPr>
        <w:t> </w:t>
      </w:r>
      <w:r w:rsidR="000D5DD7">
        <w:rPr>
          <w:rFonts w:ascii="Arial" w:eastAsia="Times New Roman" w:hAnsi="Arial" w:cs="Arial"/>
          <w:lang w:val="en-CA"/>
        </w:rPr>
        <w:t>-</w:t>
      </w:r>
      <w:r w:rsidRPr="008C6EF3">
        <w:rPr>
          <w:rFonts w:ascii="Arial" w:eastAsia="Times New Roman" w:hAnsi="Arial" w:cs="Arial"/>
          <w:lang w:val="en-CA"/>
        </w:rPr>
        <w:t xml:space="preserve"> co-coordinates the IE Program in the English Department of Aoyama Gakuin University. </w:t>
      </w:r>
      <w:r w:rsidR="00773CB8" w:rsidRPr="00773CB8">
        <w:rPr>
          <w:rStyle w:val="yui37236136381753332188"/>
          <w:rFonts w:ascii="Arial" w:hAnsi="Arial" w:cs="Arial"/>
          <w:color w:val="000000"/>
          <w:lang w:val="en-CA"/>
        </w:rPr>
        <w:t xml:space="preserve">He also teaches courses on intercultural communication and food culture. His research interests include computer-assisted language learning and autonomy in language learning. He's currently the program chair of the Lifelong Language Learning SIG of JALT [If you want to be part of the LLL-SIG's forum at JALT in Kobe this year let him know!]. </w:t>
      </w:r>
      <w:r w:rsidR="00773CB8" w:rsidRPr="00773CB8">
        <w:rPr>
          <w:rStyle w:val="yui37236136381753332188"/>
          <w:rFonts w:ascii="Arial" w:hAnsi="Arial" w:cs="Arial"/>
          <w:i/>
          <w:iCs/>
          <w:color w:val="000000"/>
          <w:lang w:val="en-CA"/>
        </w:rPr>
        <w:t> </w:t>
      </w:r>
      <w:r w:rsidR="004C3A2E">
        <w:rPr>
          <w:rFonts w:ascii="Arial" w:eastAsia="Times New Roman" w:hAnsi="Arial" w:cs="Arial"/>
          <w:i/>
          <w:iCs/>
          <w:lang w:val="en-CA"/>
        </w:rPr>
        <w:t>(</w:t>
      </w:r>
      <w:r w:rsidR="004C3A2E" w:rsidRPr="004C3A2E">
        <w:rPr>
          <w:rFonts w:ascii="Arial" w:eastAsia="Times New Roman" w:hAnsi="Arial" w:cs="Arial"/>
          <w:iCs/>
          <w:lang w:val="en-CA"/>
        </w:rPr>
        <w:t>http://www.cl.aoyama.ac.jp/~dias/</w:t>
      </w:r>
      <w:r w:rsidR="004C3A2E">
        <w:rPr>
          <w:rFonts w:ascii="Arial" w:eastAsia="Times New Roman" w:hAnsi="Arial" w:cs="Arial"/>
          <w:iCs/>
          <w:lang w:val="en-CA"/>
        </w:rPr>
        <w:t>)</w:t>
      </w:r>
      <w:r w:rsidRPr="008C6EF3">
        <w:rPr>
          <w:rFonts w:ascii="Arial" w:eastAsia="Times New Roman" w:hAnsi="Arial" w:cs="Arial"/>
          <w:i/>
          <w:iCs/>
          <w:lang w:val="en-CA"/>
        </w:rPr>
        <w:t> </w:t>
      </w:r>
    </w:p>
    <w:p w14:paraId="767DCE27" w14:textId="77777777" w:rsidR="008C6EF3" w:rsidRPr="00773CB8" w:rsidRDefault="008C6EF3" w:rsidP="00773CB8">
      <w:pPr>
        <w:rPr>
          <w:rFonts w:ascii="Arial" w:hAnsi="Arial" w:cs="Arial"/>
          <w:color w:val="000000"/>
        </w:rPr>
      </w:pPr>
      <w:r w:rsidRPr="002E3DF9">
        <w:rPr>
          <w:rStyle w:val="apple-style-span"/>
          <w:rFonts w:ascii="Arial" w:hAnsi="Arial" w:cs="Arial"/>
        </w:rPr>
        <w:t>(E-mail</w:t>
      </w:r>
      <w:r w:rsidRPr="00F20EA6">
        <w:rPr>
          <w:rStyle w:val="apple-style-span"/>
          <w:rFonts w:ascii="Arial" w:hAnsi="Arial" w:cs="Arial"/>
        </w:rPr>
        <w:t xml:space="preserve">: </w:t>
      </w:r>
      <w:hyperlink r:id="rId8" w:history="1">
        <w:r w:rsidR="00F20EA6" w:rsidRPr="00F20EA6">
          <w:rPr>
            <w:rStyle w:val="a3"/>
            <w:rFonts w:ascii="Arial" w:eastAsia="Times New Roman" w:hAnsi="Arial" w:cs="Arial"/>
            <w:color w:val="auto"/>
            <w:u w:val="none"/>
            <w:lang w:val="en-CA"/>
          </w:rPr>
          <w:t>jodias@cl.aoyama.ac.jp</w:t>
        </w:r>
      </w:hyperlink>
      <w:r w:rsidRPr="008C6EF3">
        <w:rPr>
          <w:rFonts w:ascii="Arial" w:eastAsia="Times New Roman" w:hAnsi="Arial" w:cs="Arial"/>
          <w:lang w:val="en-CA"/>
        </w:rPr>
        <w:t>)</w:t>
      </w:r>
      <w:r w:rsidR="00CB71D5">
        <w:rPr>
          <w:rFonts w:ascii="Arial" w:eastAsia="Times New Roman" w:hAnsi="Arial" w:cs="Arial"/>
          <w:lang w:val="en-CA"/>
        </w:rPr>
        <w:t>.</w:t>
      </w:r>
    </w:p>
    <w:p w14:paraId="535A93FF" w14:textId="77777777" w:rsidR="005F0032" w:rsidRDefault="005F0032" w:rsidP="008C6EF3">
      <w:pPr>
        <w:rPr>
          <w:rFonts w:ascii="Arial" w:eastAsia="Times New Roman" w:hAnsi="Arial" w:cs="Arial"/>
          <w:lang w:val="en-CA"/>
        </w:rPr>
      </w:pPr>
    </w:p>
    <w:p w14:paraId="54EC71C8" w14:textId="77777777" w:rsidR="00E46EC9" w:rsidRPr="00E46EC9" w:rsidRDefault="005F0032" w:rsidP="00E46EC9">
      <w:r w:rsidRPr="00E46EC9">
        <w:rPr>
          <w:rFonts w:ascii="Arial" w:hAnsi="Arial" w:cs="Arial"/>
          <w:b/>
        </w:rPr>
        <w:t xml:space="preserve">Arno </w:t>
      </w:r>
      <w:proofErr w:type="spellStart"/>
      <w:r w:rsidRPr="00E46EC9">
        <w:rPr>
          <w:rFonts w:ascii="Arial" w:hAnsi="Arial" w:cs="Arial"/>
          <w:b/>
        </w:rPr>
        <w:t>Fu</w:t>
      </w:r>
      <w:r w:rsidR="00C3722C" w:rsidRPr="00E46EC9">
        <w:rPr>
          <w:rFonts w:ascii="Arial" w:hAnsi="Arial" w:cs="Arial"/>
          <w:b/>
        </w:rPr>
        <w:t>h</w:t>
      </w:r>
      <w:r w:rsidRPr="00E46EC9">
        <w:rPr>
          <w:rFonts w:ascii="Arial" w:hAnsi="Arial" w:cs="Arial"/>
          <w:b/>
        </w:rPr>
        <w:t>lendorf</w:t>
      </w:r>
      <w:proofErr w:type="spellEnd"/>
      <w:r w:rsidR="00341826" w:rsidRPr="00E46EC9">
        <w:rPr>
          <w:rFonts w:ascii="Arial" w:hAnsi="Arial" w:cs="Arial"/>
        </w:rPr>
        <w:t xml:space="preserve"> -</w:t>
      </w:r>
      <w:r w:rsidRPr="00E46EC9">
        <w:rPr>
          <w:rFonts w:ascii="Arial" w:hAnsi="Arial" w:cs="Arial"/>
        </w:rPr>
        <w:t xml:space="preserve"> </w:t>
      </w:r>
      <w:r w:rsidR="00E46EC9" w:rsidRPr="00E46EC9">
        <w:rPr>
          <w:rFonts w:ascii="Arial" w:hAnsi="Arial" w:cs="Arial"/>
          <w:shd w:val="clear" w:color="auto" w:fill="FFFFFF"/>
        </w:rPr>
        <w:t xml:space="preserve">- From Calgary, Canada, He has been teaching in the IE program for three years.  Although originally studying to be a microbiologist, he has been interested in language and communication since his childhood in Namibia.   He also teaches at Bunkyo Gakuin, Chiba, and Nihon Universities.  His research interests include World </w:t>
      </w:r>
      <w:proofErr w:type="spellStart"/>
      <w:r w:rsidR="00E46EC9" w:rsidRPr="00E46EC9">
        <w:rPr>
          <w:rFonts w:ascii="Arial" w:hAnsi="Arial" w:cs="Arial"/>
          <w:shd w:val="clear" w:color="auto" w:fill="FFFFFF"/>
        </w:rPr>
        <w:t>Englishes</w:t>
      </w:r>
      <w:proofErr w:type="spellEnd"/>
      <w:r w:rsidR="00E46EC9" w:rsidRPr="00E46EC9">
        <w:rPr>
          <w:rFonts w:ascii="Arial" w:hAnsi="Arial" w:cs="Arial"/>
          <w:shd w:val="clear" w:color="auto" w:fill="FFFFFF"/>
        </w:rPr>
        <w:t>, vocabulary acquisition, and the use of drama in the ESL classroom.  (E-mail:  </w:t>
      </w:r>
      <w:r w:rsidR="001970CB">
        <w:fldChar w:fldCharType="begin"/>
      </w:r>
      <w:r w:rsidR="001970CB">
        <w:instrText xml:space="preserve"> HYPERLINK "mailto:a.m.fuhlendorf@gmail.com" \t "_blank" </w:instrText>
      </w:r>
      <w:r w:rsidR="001970CB">
        <w:fldChar w:fldCharType="separate"/>
      </w:r>
      <w:r w:rsidR="00E46EC9" w:rsidRPr="00E46EC9">
        <w:rPr>
          <w:rStyle w:val="a3"/>
          <w:rFonts w:ascii="Arial" w:hAnsi="Arial" w:cs="Arial"/>
          <w:color w:val="auto"/>
          <w:u w:val="none"/>
          <w:shd w:val="clear" w:color="auto" w:fill="FFFFFF"/>
        </w:rPr>
        <w:t>a.m.fuhlendorf@gmail.com</w:t>
      </w:r>
      <w:r w:rsidR="001970CB">
        <w:rPr>
          <w:rStyle w:val="a3"/>
          <w:rFonts w:ascii="Arial" w:hAnsi="Arial" w:cs="Arial"/>
          <w:color w:val="auto"/>
          <w:u w:val="none"/>
          <w:shd w:val="clear" w:color="auto" w:fill="FFFFFF"/>
        </w:rPr>
        <w:fldChar w:fldCharType="end"/>
      </w:r>
      <w:r w:rsidR="00E46EC9" w:rsidRPr="00E46EC9">
        <w:rPr>
          <w:rFonts w:ascii="Arial" w:hAnsi="Arial" w:cs="Arial"/>
          <w:shd w:val="clear" w:color="auto" w:fill="FFFFFF"/>
        </w:rPr>
        <w:t>).</w:t>
      </w:r>
    </w:p>
    <w:p w14:paraId="0DD5DED3" w14:textId="77777777" w:rsidR="00341826" w:rsidRDefault="00341826" w:rsidP="008C6EF3">
      <w:pPr>
        <w:rPr>
          <w:rFonts w:ascii="Arial" w:hAnsi="Arial" w:cs="Arial"/>
        </w:rPr>
      </w:pPr>
    </w:p>
    <w:p w14:paraId="60D1FDF9" w14:textId="77777777" w:rsidR="00341826" w:rsidRPr="00341826" w:rsidRDefault="00341826" w:rsidP="00341826">
      <w:pPr>
        <w:rPr>
          <w:rFonts w:ascii="Arial" w:hAnsi="Arial" w:cs="Arial"/>
        </w:rPr>
      </w:pPr>
      <w:r w:rsidRPr="00341826">
        <w:rPr>
          <w:rFonts w:ascii="Arial" w:hAnsi="Arial" w:cs="Arial"/>
          <w:b/>
        </w:rPr>
        <w:t>Paul Harper</w:t>
      </w:r>
      <w:r w:rsidRPr="00341826">
        <w:rPr>
          <w:rFonts w:ascii="Arial" w:hAnsi="Arial" w:cs="Arial"/>
        </w:rPr>
        <w:t xml:space="preserve"> - teaches English communication classes and content classes built around European and American culture. He has an undergraduate degree in English and American Literature, a graduate degree in Liberal Arts, and is pursuing his doctorate in History. Paul has taught English in Japan in a variety of settings since 1992, and has studied TESOL at the graduate level in Japan, the US, and Australia. (Email: pakharper@mac.com).</w:t>
      </w:r>
    </w:p>
    <w:p w14:paraId="73091192" w14:textId="77777777" w:rsidR="00D26639" w:rsidRPr="0047194D" w:rsidRDefault="00D26639" w:rsidP="00D67E16">
      <w:pPr>
        <w:rPr>
          <w:rFonts w:ascii="Arial" w:eastAsia="メイリオ" w:hAnsi="Arial" w:cs="Arial"/>
          <w:b/>
        </w:rPr>
      </w:pPr>
    </w:p>
    <w:p w14:paraId="3DF3FF42" w14:textId="77777777" w:rsidR="007A58A1" w:rsidRDefault="007A58A1" w:rsidP="0008655F">
      <w:pPr>
        <w:rPr>
          <w:rFonts w:ascii="Arial" w:eastAsia="Times New Roman" w:hAnsi="Arial" w:cs="Arial"/>
          <w:b/>
          <w:bCs/>
          <w:lang w:val="en-CA"/>
        </w:rPr>
      </w:pPr>
    </w:p>
    <w:p w14:paraId="54944C22" w14:textId="77777777" w:rsidR="007A58A1" w:rsidRDefault="007A58A1" w:rsidP="0008655F">
      <w:pPr>
        <w:rPr>
          <w:rFonts w:ascii="Arial" w:eastAsia="Times New Roman" w:hAnsi="Arial" w:cs="Arial"/>
          <w:b/>
          <w:bCs/>
          <w:lang w:val="en-CA"/>
        </w:rPr>
      </w:pPr>
    </w:p>
    <w:p w14:paraId="5839A74A" w14:textId="77777777" w:rsidR="0008655F" w:rsidRDefault="00D67E16" w:rsidP="0008655F">
      <w:pPr>
        <w:rPr>
          <w:rFonts w:ascii="Arial" w:eastAsia="MS PGothic" w:hAnsi="Arial" w:cs="Arial"/>
          <w:color w:val="000000"/>
          <w:lang w:val="en-CA"/>
        </w:rPr>
      </w:pPr>
      <w:r w:rsidRPr="0007099D">
        <w:rPr>
          <w:rFonts w:ascii="Arial" w:eastAsia="Times New Roman" w:hAnsi="Arial" w:cs="Arial"/>
          <w:b/>
          <w:bCs/>
          <w:lang w:val="en-CA"/>
        </w:rPr>
        <w:lastRenderedPageBreak/>
        <w:t xml:space="preserve">Paul Howl- </w:t>
      </w:r>
      <w:r w:rsidR="0008655F" w:rsidRPr="0008655F">
        <w:rPr>
          <w:rFonts w:ascii="Arial" w:eastAsia="MS PGothic" w:hAnsi="Arial" w:cs="Arial"/>
          <w:color w:val="000000"/>
          <w:lang w:val="en-CA"/>
        </w:rPr>
        <w:t>Before moving to Japan in 2003, Paul taught ESL for six years in San Diego. </w:t>
      </w:r>
      <w:r w:rsidR="007A58A1">
        <w:rPr>
          <w:rFonts w:ascii="Arial" w:eastAsia="MS PGothic" w:hAnsi="Arial" w:cs="Arial"/>
          <w:color w:val="000000"/>
          <w:lang w:val="en-CA"/>
        </w:rPr>
        <w:t>C</w:t>
      </w:r>
      <w:r w:rsidR="0008655F" w:rsidRPr="0008655F">
        <w:rPr>
          <w:rFonts w:ascii="Arial" w:eastAsia="MS PGothic" w:hAnsi="Arial" w:cs="Arial"/>
          <w:color w:val="000000"/>
          <w:lang w:val="en-CA"/>
        </w:rPr>
        <w:t>urrently teaching at AGU,</w:t>
      </w:r>
      <w:r w:rsidR="0008655F" w:rsidRPr="0008655F">
        <w:rPr>
          <w:rFonts w:ascii="Arial" w:eastAsia="MS PGothic" w:hAnsi="Arial" w:cs="Arial" w:hint="eastAsia"/>
          <w:color w:val="000000"/>
          <w:lang w:val="en-CA"/>
        </w:rPr>
        <w:t xml:space="preserve"> </w:t>
      </w:r>
      <w:proofErr w:type="spellStart"/>
      <w:r w:rsidR="0008655F" w:rsidRPr="0008655F">
        <w:rPr>
          <w:rFonts w:ascii="Arial" w:eastAsia="MS PGothic" w:hAnsi="Arial" w:cs="Arial" w:hint="eastAsia"/>
          <w:color w:val="000000"/>
          <w:lang w:val="en-CA"/>
        </w:rPr>
        <w:t>Tamagawa</w:t>
      </w:r>
      <w:proofErr w:type="spellEnd"/>
      <w:r w:rsidR="0008655F" w:rsidRPr="0008655F">
        <w:rPr>
          <w:rFonts w:ascii="Arial" w:eastAsia="MS PGothic" w:hAnsi="Arial" w:cs="Arial" w:hint="eastAsia"/>
          <w:color w:val="000000"/>
          <w:lang w:val="en-CA"/>
        </w:rPr>
        <w:t xml:space="preserve"> University and The University of Maryland</w:t>
      </w:r>
      <w:r w:rsidR="007A58A1">
        <w:rPr>
          <w:rFonts w:ascii="Arial" w:eastAsia="MS PGothic" w:hAnsi="Arial" w:cs="Arial"/>
          <w:color w:val="000000"/>
          <w:lang w:val="en-CA"/>
        </w:rPr>
        <w:t xml:space="preserve">, </w:t>
      </w:r>
      <w:r w:rsidR="0008655F" w:rsidRPr="0008655F">
        <w:rPr>
          <w:rFonts w:ascii="Arial" w:eastAsia="MS PGothic" w:hAnsi="Arial" w:cs="Arial"/>
          <w:color w:val="000000"/>
          <w:lang w:val="en-CA"/>
        </w:rPr>
        <w:t>he often incorporates rol</w:t>
      </w:r>
      <w:r w:rsidR="007A58A1">
        <w:rPr>
          <w:rFonts w:ascii="Arial" w:eastAsia="MS PGothic" w:hAnsi="Arial" w:cs="Arial"/>
          <w:color w:val="000000"/>
          <w:lang w:val="en-CA"/>
        </w:rPr>
        <w:t>e play in many of his classes. </w:t>
      </w:r>
      <w:r w:rsidR="0008655F" w:rsidRPr="0008655F">
        <w:rPr>
          <w:rFonts w:ascii="Arial" w:eastAsia="MS PGothic" w:hAnsi="Arial" w:cs="Arial"/>
          <w:color w:val="000000"/>
          <w:lang w:val="en-CA"/>
        </w:rPr>
        <w:t>Paul participates onstage and backstage with Tokyo International Players, a semi professional acting company</w:t>
      </w:r>
      <w:r w:rsidR="007A58A1">
        <w:rPr>
          <w:rFonts w:ascii="Arial" w:eastAsia="MS PGothic" w:hAnsi="Arial" w:cs="Arial"/>
          <w:color w:val="000000"/>
          <w:lang w:val="en-CA"/>
        </w:rPr>
        <w:t xml:space="preserve">, and has written </w:t>
      </w:r>
      <w:r w:rsidR="0008655F" w:rsidRPr="0008655F">
        <w:rPr>
          <w:rFonts w:ascii="Arial" w:eastAsia="MS PGothic" w:hAnsi="Arial" w:cs="Arial" w:hint="eastAsia"/>
          <w:color w:val="000000"/>
          <w:lang w:val="en-CA"/>
        </w:rPr>
        <w:t>academic article</w:t>
      </w:r>
      <w:r w:rsidR="007A58A1">
        <w:rPr>
          <w:rFonts w:ascii="Arial" w:eastAsia="MS PGothic" w:hAnsi="Arial" w:cs="Arial"/>
          <w:color w:val="000000"/>
          <w:lang w:val="en-CA"/>
        </w:rPr>
        <w:t>s</w:t>
      </w:r>
      <w:r w:rsidR="0008655F" w:rsidRPr="0008655F">
        <w:rPr>
          <w:rFonts w:ascii="Arial" w:eastAsia="MS PGothic" w:hAnsi="Arial" w:cs="Arial" w:hint="eastAsia"/>
          <w:color w:val="000000"/>
          <w:lang w:val="en-CA"/>
        </w:rPr>
        <w:t xml:space="preserve"> </w:t>
      </w:r>
      <w:r w:rsidR="007A58A1">
        <w:rPr>
          <w:rFonts w:ascii="Arial" w:eastAsia="MS PGothic" w:hAnsi="Arial" w:cs="Arial"/>
          <w:color w:val="000000"/>
          <w:lang w:val="en-CA"/>
        </w:rPr>
        <w:t xml:space="preserve">about </w:t>
      </w:r>
      <w:r w:rsidR="0008655F" w:rsidRPr="0008655F">
        <w:rPr>
          <w:rFonts w:ascii="Arial" w:eastAsia="MS PGothic" w:hAnsi="Arial" w:cs="Arial" w:hint="eastAsia"/>
          <w:color w:val="000000"/>
          <w:lang w:val="en-CA"/>
        </w:rPr>
        <w:t>play</w:t>
      </w:r>
      <w:r w:rsidR="007A58A1">
        <w:rPr>
          <w:rFonts w:ascii="Arial" w:eastAsia="MS PGothic" w:hAnsi="Arial" w:cs="Arial"/>
          <w:color w:val="000000"/>
          <w:lang w:val="en-CA"/>
        </w:rPr>
        <w:t xml:space="preserve">s, and </w:t>
      </w:r>
      <w:r w:rsidR="0008655F" w:rsidRPr="0008655F">
        <w:rPr>
          <w:rFonts w:ascii="Arial" w:eastAsia="MS PGothic" w:hAnsi="Arial" w:cs="Arial"/>
          <w:color w:val="000000"/>
          <w:lang w:val="en-CA"/>
        </w:rPr>
        <w:t xml:space="preserve">given presentations </w:t>
      </w:r>
      <w:r w:rsidR="007A58A1">
        <w:rPr>
          <w:rFonts w:ascii="Arial" w:eastAsia="MS PGothic" w:hAnsi="Arial" w:cs="Arial"/>
          <w:color w:val="000000"/>
          <w:lang w:val="en-CA"/>
        </w:rPr>
        <w:t xml:space="preserve">on </w:t>
      </w:r>
      <w:r w:rsidR="0008655F" w:rsidRPr="0008655F">
        <w:rPr>
          <w:rFonts w:ascii="Arial" w:eastAsia="MS PGothic" w:hAnsi="Arial" w:cs="Arial"/>
          <w:color w:val="000000"/>
          <w:lang w:val="en-CA"/>
        </w:rPr>
        <w:t xml:space="preserve">using Drama and Film to enhance speaking skills. (E-mail: </w:t>
      </w:r>
      <w:r w:rsidR="001970CB">
        <w:fldChar w:fldCharType="begin"/>
      </w:r>
      <w:r w:rsidR="001970CB">
        <w:instrText xml:space="preserve"> HYPERLINK "mailto:pfhowl@yahoo.com" \t "_blank" </w:instrText>
      </w:r>
      <w:r w:rsidR="001970CB">
        <w:fldChar w:fldCharType="separate"/>
      </w:r>
      <w:r w:rsidR="0008655F" w:rsidRPr="0008655F">
        <w:rPr>
          <w:rFonts w:ascii="Arial" w:eastAsia="MS PGothic" w:hAnsi="Arial" w:cs="Arial"/>
          <w:lang w:val="en-CA"/>
        </w:rPr>
        <w:t>pfhowl@yahoo.com</w:t>
      </w:r>
      <w:r w:rsidR="001970CB">
        <w:rPr>
          <w:rFonts w:ascii="Arial" w:eastAsia="MS PGothic" w:hAnsi="Arial" w:cs="Arial"/>
          <w:lang w:val="en-CA"/>
        </w:rPr>
        <w:fldChar w:fldCharType="end"/>
      </w:r>
      <w:r w:rsidR="0008655F" w:rsidRPr="0008655F">
        <w:rPr>
          <w:rFonts w:ascii="Arial" w:eastAsia="MS PGothic" w:hAnsi="Arial" w:cs="Arial"/>
          <w:color w:val="000000"/>
          <w:lang w:val="en-CA"/>
        </w:rPr>
        <w:t>).</w:t>
      </w:r>
    </w:p>
    <w:p w14:paraId="36D3B426" w14:textId="77777777" w:rsidR="00007897" w:rsidRPr="00C17825" w:rsidRDefault="00007897" w:rsidP="00C17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Style w:val="a5"/>
          <w:rFonts w:ascii="Arial" w:eastAsia="Times New Roman" w:hAnsi="Arial" w:cs="Arial"/>
          <w:b w:val="0"/>
          <w:bCs w:val="0"/>
        </w:rPr>
      </w:pPr>
      <w:r w:rsidRPr="00007897">
        <w:rPr>
          <w:rFonts w:ascii="Arial" w:eastAsia="Times New Roman" w:hAnsi="Arial" w:cs="Arial"/>
          <w:b/>
          <w:bCs/>
        </w:rPr>
        <w:t xml:space="preserve">Keiko Inoue – </w:t>
      </w:r>
      <w:r w:rsidRPr="00007897">
        <w:rPr>
          <w:rFonts w:ascii="Arial" w:eastAsia="Times New Roman" w:hAnsi="Arial" w:cs="Arial"/>
          <w:bCs/>
        </w:rPr>
        <w:t>A longtime listening teacher, she is</w:t>
      </w:r>
      <w:r w:rsidRPr="00007897">
        <w:rPr>
          <w:rFonts w:ascii="Arial" w:eastAsia="Times New Roman" w:hAnsi="Arial" w:cs="Arial"/>
          <w:b/>
          <w:bCs/>
        </w:rPr>
        <w:t xml:space="preserve"> </w:t>
      </w:r>
      <w:r w:rsidRPr="00007897">
        <w:rPr>
          <w:rFonts w:ascii="Arial" w:eastAsia="Times New Roman" w:hAnsi="Arial" w:cs="Arial"/>
          <w:bCs/>
        </w:rPr>
        <w:t>currently teaching both Active Listening and e-learning and honing her schools in te</w:t>
      </w:r>
      <w:r w:rsidR="00783EF3">
        <w:rPr>
          <w:rFonts w:ascii="Arial" w:eastAsia="Times New Roman" w:hAnsi="Arial" w:cs="Arial"/>
          <w:bCs/>
        </w:rPr>
        <w:t xml:space="preserve">aching student-centered courses </w:t>
      </w:r>
      <w:r w:rsidR="00783EF3" w:rsidRPr="00783EF3">
        <w:rPr>
          <w:rFonts w:ascii="Arial" w:eastAsia="MS PGothic" w:hAnsi="Arial" w:cs="Arial"/>
          <w:color w:val="000000"/>
          <w:lang w:val="en-CA"/>
        </w:rPr>
        <w:t xml:space="preserve">(E-mail: </w:t>
      </w:r>
      <w:r w:rsidR="00783EF3" w:rsidRPr="00783EF3">
        <w:rPr>
          <w:rFonts w:ascii="Arial" w:hAnsi="Arial" w:cs="Arial"/>
        </w:rPr>
        <w:t>keiinouye@hotmail.com).</w:t>
      </w:r>
    </w:p>
    <w:p w14:paraId="72B2EFB7" w14:textId="77777777" w:rsidR="00D67E16" w:rsidRDefault="00D67E16"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メイリオ" w:hAnsi="Arial" w:cs="Arial"/>
        </w:rPr>
      </w:pPr>
      <w:r>
        <w:rPr>
          <w:rStyle w:val="a5"/>
          <w:rFonts w:ascii="Arial" w:hAnsi="Arial" w:cs="Arial"/>
        </w:rPr>
        <w:t xml:space="preserve">Kazuko </w:t>
      </w:r>
      <w:proofErr w:type="spellStart"/>
      <w:r>
        <w:rPr>
          <w:rStyle w:val="a5"/>
          <w:rFonts w:ascii="Arial" w:hAnsi="Arial" w:cs="Arial"/>
        </w:rPr>
        <w:t>Namba</w:t>
      </w:r>
      <w:proofErr w:type="spellEnd"/>
      <w:r>
        <w:rPr>
          <w:rStyle w:val="a5"/>
          <w:rFonts w:ascii="Arial" w:hAnsi="Arial" w:cs="Arial"/>
        </w:rPr>
        <w:t xml:space="preserve"> –</w:t>
      </w:r>
      <w:r>
        <w:rPr>
          <w:rStyle w:val="a5"/>
          <w:rFonts w:ascii="Arial" w:hAnsi="Arial" w:cs="Arial"/>
          <w:b w:val="0"/>
        </w:rPr>
        <w:t xml:space="preserve"> A very experienced listening teacher in the IE Program, she has presented on Active Listening at JALT and ACTJ in Tokyo</w:t>
      </w:r>
      <w:r w:rsidR="00C66D18">
        <w:rPr>
          <w:rStyle w:val="a5"/>
          <w:rFonts w:ascii="Arial" w:hAnsi="Arial" w:cs="Arial"/>
          <w:b w:val="0"/>
        </w:rPr>
        <w:t xml:space="preserve"> as well as on reading teaching</w:t>
      </w:r>
      <w:r>
        <w:rPr>
          <w:rStyle w:val="a5"/>
          <w:rFonts w:ascii="Arial" w:hAnsi="Arial" w:cs="Arial"/>
          <w:b w:val="0"/>
        </w:rPr>
        <w:t xml:space="preserve">. </w:t>
      </w:r>
      <w:r w:rsidRPr="004878C7">
        <w:rPr>
          <w:rFonts w:ascii="Arial" w:eastAsia="メイリオ" w:hAnsi="Arial" w:cs="Arial"/>
        </w:rPr>
        <w:t xml:space="preserve">She also teaches writing at AGU and </w:t>
      </w:r>
      <w:proofErr w:type="spellStart"/>
      <w:r w:rsidRPr="004878C7">
        <w:rPr>
          <w:rFonts w:ascii="Arial" w:eastAsia="メイリオ" w:hAnsi="Arial" w:cs="Arial"/>
        </w:rPr>
        <w:t>Tamagawa</w:t>
      </w:r>
      <w:proofErr w:type="spellEnd"/>
      <w:r w:rsidRPr="004878C7">
        <w:rPr>
          <w:rFonts w:ascii="Arial" w:eastAsia="メイリオ" w:hAnsi="Arial" w:cs="Arial"/>
        </w:rPr>
        <w:t xml:space="preserve"> University</w:t>
      </w:r>
      <w:r>
        <w:rPr>
          <w:rFonts w:ascii="Arial" w:eastAsia="メイリオ" w:hAnsi="Arial" w:cs="Arial"/>
        </w:rPr>
        <w:t xml:space="preserve">. </w:t>
      </w:r>
    </w:p>
    <w:p w14:paraId="55A33E7C" w14:textId="77777777" w:rsidR="00D67E16" w:rsidRDefault="00D67E16"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メイリオ" w:hAnsi="Arial" w:cs="Arial"/>
        </w:rPr>
      </w:pPr>
      <w:r>
        <w:rPr>
          <w:rFonts w:ascii="Arial" w:hAnsi="Arial" w:cs="Arial"/>
        </w:rPr>
        <w:t>(E-mail:</w:t>
      </w:r>
      <w:r w:rsidR="00F363EB" w:rsidRPr="00F363EB">
        <w:rPr>
          <w:rFonts w:ascii="メイリオ" w:eastAsia="メイリオ"/>
          <w:sz w:val="20"/>
          <w:szCs w:val="20"/>
        </w:rPr>
        <w:t xml:space="preserve"> </w:t>
      </w:r>
      <w:r w:rsidR="00F363EB" w:rsidRPr="00F363EB">
        <w:rPr>
          <w:rFonts w:ascii="Arial" w:eastAsia="メイリオ" w:hAnsi="Arial" w:cs="Arial"/>
        </w:rPr>
        <w:t>kazuko.namba@gmail.com</w:t>
      </w:r>
      <w:r>
        <w:rPr>
          <w:rFonts w:ascii="Arial" w:hAnsi="Arial" w:cs="Arial"/>
        </w:rPr>
        <w:t>)</w:t>
      </w:r>
      <w:r w:rsidRPr="004878C7">
        <w:rPr>
          <w:rFonts w:ascii="Arial" w:eastAsia="メイリオ" w:hAnsi="Arial" w:cs="Arial"/>
        </w:rPr>
        <w:t>.</w:t>
      </w:r>
    </w:p>
    <w:p w14:paraId="72A0F063" w14:textId="77777777" w:rsidR="0047194D" w:rsidRDefault="0047194D"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メイリオ" w:hAnsi="Arial" w:cs="Arial"/>
        </w:rPr>
      </w:pPr>
    </w:p>
    <w:p w14:paraId="233301E6" w14:textId="77777777" w:rsidR="007D0E9E" w:rsidRPr="007D0E9E" w:rsidRDefault="009A46F6" w:rsidP="007D0E9E">
      <w:pPr>
        <w:rPr>
          <w:rFonts w:ascii="Arial" w:hAnsi="Arial" w:cs="Arial"/>
        </w:rPr>
      </w:pPr>
      <w:r w:rsidRPr="007D0E9E">
        <w:rPr>
          <w:rFonts w:ascii="Arial" w:eastAsia="メイリオ" w:hAnsi="Arial" w:cs="Arial"/>
          <w:b/>
        </w:rPr>
        <w:t xml:space="preserve">Andrew </w:t>
      </w:r>
      <w:proofErr w:type="spellStart"/>
      <w:r w:rsidRPr="007D0E9E">
        <w:rPr>
          <w:rFonts w:ascii="Arial" w:eastAsia="メイリオ" w:hAnsi="Arial" w:cs="Arial"/>
          <w:b/>
        </w:rPr>
        <w:t>Reimann</w:t>
      </w:r>
      <w:proofErr w:type="spellEnd"/>
      <w:r w:rsidRPr="007D0E9E">
        <w:rPr>
          <w:rFonts w:ascii="Arial" w:eastAsia="メイリオ" w:hAnsi="Arial" w:cs="Arial"/>
          <w:b/>
        </w:rPr>
        <w:t xml:space="preserve"> - </w:t>
      </w:r>
      <w:r w:rsidR="007D0E9E" w:rsidRPr="007D0E9E">
        <w:rPr>
          <w:rFonts w:ascii="Arial" w:hAnsi="Arial" w:cs="Arial"/>
        </w:rPr>
        <w:t xml:space="preserve">Associate Professor of International Studies at Utsunomiya University, he has a PhD in Applied Linguistics from Macquarie University. He teaches classes on Comparative Culture Studies and Intercultural Communication which focus on raising cultural awareness using an ethnographic approach. His research interests include communication styles, speech acts and the use of technology in communication and education. He has recently published three books in Japan and Germany; </w:t>
      </w:r>
      <w:r w:rsidR="007D0E9E" w:rsidRPr="007D0E9E">
        <w:rPr>
          <w:rFonts w:ascii="Arial" w:hAnsi="Arial" w:cs="Arial"/>
          <w:i/>
        </w:rPr>
        <w:t>Ethnographic Encounters</w:t>
      </w:r>
      <w:r w:rsidR="007D0E9E" w:rsidRPr="007D0E9E">
        <w:rPr>
          <w:rFonts w:ascii="Arial" w:hAnsi="Arial" w:cs="Arial"/>
        </w:rPr>
        <w:t xml:space="preserve">, </w:t>
      </w:r>
      <w:r w:rsidR="007D0E9E" w:rsidRPr="007D0E9E">
        <w:rPr>
          <w:rFonts w:ascii="Arial" w:hAnsi="Arial" w:cs="Arial"/>
          <w:i/>
        </w:rPr>
        <w:t>Cultural Studies Handbook</w:t>
      </w:r>
      <w:r w:rsidR="007D0E9E" w:rsidRPr="007D0E9E">
        <w:rPr>
          <w:rFonts w:ascii="Arial" w:hAnsi="Arial" w:cs="Arial"/>
        </w:rPr>
        <w:t xml:space="preserve"> and </w:t>
      </w:r>
      <w:r w:rsidR="007D0E9E" w:rsidRPr="007D0E9E">
        <w:rPr>
          <w:rFonts w:ascii="Arial" w:hAnsi="Arial" w:cs="Arial"/>
          <w:i/>
        </w:rPr>
        <w:t>Raising Cultural Awareness as part of EFL Teaching in Japan</w:t>
      </w:r>
      <w:r w:rsidR="007D0E9E" w:rsidRPr="007D0E9E">
        <w:rPr>
          <w:rFonts w:ascii="Arial" w:hAnsi="Arial" w:cs="Arial"/>
        </w:rPr>
        <w:t>.</w:t>
      </w:r>
      <w:r w:rsidR="007D0E9E">
        <w:rPr>
          <w:rFonts w:ascii="Arial" w:hAnsi="Arial" w:cs="Arial"/>
        </w:rPr>
        <w:t xml:space="preserve"> (E-mail: anreimann@yahoo.com) </w:t>
      </w:r>
    </w:p>
    <w:p w14:paraId="76DC98D0" w14:textId="77777777" w:rsidR="00121EAD" w:rsidRDefault="00121EAD" w:rsidP="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5"/>
          <w:rFonts w:ascii="Arial" w:hAnsi="Arial" w:cs="Arial"/>
          <w:b w:val="0"/>
        </w:rPr>
      </w:pPr>
    </w:p>
    <w:p w14:paraId="07DF4F9D" w14:textId="77777777" w:rsidR="00ED357E" w:rsidRDefault="00D67E16" w:rsidP="00765DE7">
      <w:pPr>
        <w:rPr>
          <w:rFonts w:ascii="Arial" w:eastAsia="Times New Roman" w:hAnsi="Arial" w:cs="Arial"/>
          <w:color w:val="000000"/>
        </w:rPr>
      </w:pPr>
      <w:r w:rsidRPr="0082554A">
        <w:rPr>
          <w:rStyle w:val="a5"/>
          <w:rFonts w:ascii="Arial" w:hAnsi="Arial" w:cs="Arial"/>
        </w:rPr>
        <w:t xml:space="preserve">Nicole Takeda </w:t>
      </w:r>
      <w:r>
        <w:rPr>
          <w:rStyle w:val="a5"/>
          <w:rFonts w:ascii="Arial" w:hAnsi="Arial" w:cs="Arial"/>
        </w:rPr>
        <w:t>–</w:t>
      </w:r>
      <w:r w:rsidR="007A58A1">
        <w:rPr>
          <w:rFonts w:ascii="Arial" w:eastAsia="Times New Roman" w:hAnsi="Arial" w:cs="Arial"/>
          <w:color w:val="000000"/>
        </w:rPr>
        <w:t xml:space="preserve"> i</w:t>
      </w:r>
      <w:r w:rsidR="00765DE7" w:rsidRPr="00765DE7">
        <w:rPr>
          <w:rFonts w:ascii="Arial" w:eastAsia="Times New Roman" w:hAnsi="Arial" w:cs="Arial"/>
          <w:color w:val="000000"/>
        </w:rPr>
        <w:t xml:space="preserve">nterested in cross-cultural values, </w:t>
      </w:r>
      <w:r w:rsidR="007A58A1">
        <w:rPr>
          <w:rFonts w:ascii="Arial" w:eastAsia="Times New Roman" w:hAnsi="Arial" w:cs="Arial"/>
          <w:color w:val="000000"/>
        </w:rPr>
        <w:t xml:space="preserve">ever since her </w:t>
      </w:r>
      <w:r w:rsidR="00765DE7" w:rsidRPr="00765DE7">
        <w:rPr>
          <w:rFonts w:ascii="Arial" w:eastAsia="Times New Roman" w:hAnsi="Arial" w:cs="Arial"/>
          <w:color w:val="000000"/>
        </w:rPr>
        <w:t>degree taken at the American University of Paris, she has been developing ways to introduce global issues into her language c</w:t>
      </w:r>
      <w:r w:rsidR="00765DE7">
        <w:rPr>
          <w:rFonts w:ascii="Arial" w:eastAsia="Times New Roman" w:hAnsi="Arial" w:cs="Arial"/>
          <w:color w:val="000000"/>
        </w:rPr>
        <w:t xml:space="preserve">lasses (www.nicoletakeda.com). </w:t>
      </w:r>
      <w:r w:rsidR="00765DE7" w:rsidRPr="00765DE7">
        <w:rPr>
          <w:rFonts w:ascii="Arial" w:eastAsia="Times New Roman" w:hAnsi="Arial" w:cs="Arial"/>
          <w:color w:val="000000"/>
        </w:rPr>
        <w:t xml:space="preserve">For the past four years, she has been running her own government-accredited NGO English language school for underprivileged youth in </w:t>
      </w:r>
      <w:proofErr w:type="spellStart"/>
      <w:r w:rsidR="00765DE7" w:rsidRPr="00765DE7">
        <w:rPr>
          <w:rFonts w:ascii="Arial" w:eastAsia="Times New Roman" w:hAnsi="Arial" w:cs="Arial"/>
          <w:color w:val="000000"/>
        </w:rPr>
        <w:t>Siem</w:t>
      </w:r>
      <w:proofErr w:type="spellEnd"/>
      <w:r w:rsidR="00765DE7" w:rsidRPr="00765DE7">
        <w:rPr>
          <w:rFonts w:ascii="Arial" w:eastAsia="Times New Roman" w:hAnsi="Arial" w:cs="Arial"/>
          <w:color w:val="000000"/>
        </w:rPr>
        <w:t xml:space="preserve"> Reap, Ca</w:t>
      </w:r>
      <w:r w:rsidR="00765DE7">
        <w:rPr>
          <w:rFonts w:ascii="Arial" w:eastAsia="Times New Roman" w:hAnsi="Arial" w:cs="Arial"/>
          <w:color w:val="000000"/>
        </w:rPr>
        <w:t xml:space="preserve">mbodia (www.bea-cambodia.org). </w:t>
      </w:r>
      <w:r w:rsidR="00765DE7" w:rsidRPr="00765DE7">
        <w:rPr>
          <w:rFonts w:ascii="Arial" w:eastAsia="Times New Roman" w:hAnsi="Arial" w:cs="Arial"/>
          <w:color w:val="000000"/>
        </w:rPr>
        <w:t xml:space="preserve">Two years ago, she introduced a writing exchange between her NGO and </w:t>
      </w:r>
      <w:r w:rsidR="002D33DE">
        <w:rPr>
          <w:rFonts w:ascii="Arial" w:eastAsia="Times New Roman" w:hAnsi="Arial" w:cs="Arial"/>
          <w:color w:val="000000"/>
        </w:rPr>
        <w:t xml:space="preserve">her </w:t>
      </w:r>
      <w:r w:rsidR="00765DE7" w:rsidRPr="00765DE7">
        <w:rPr>
          <w:rFonts w:ascii="Arial" w:eastAsia="Times New Roman" w:hAnsi="Arial" w:cs="Arial"/>
          <w:color w:val="000000"/>
        </w:rPr>
        <w:t xml:space="preserve">IE core students, </w:t>
      </w:r>
      <w:r w:rsidR="007A58A1">
        <w:rPr>
          <w:rFonts w:ascii="Arial" w:eastAsia="Times New Roman" w:hAnsi="Arial" w:cs="Arial"/>
          <w:color w:val="000000"/>
        </w:rPr>
        <w:t>helping</w:t>
      </w:r>
      <w:r w:rsidR="00765DE7" w:rsidRPr="00765DE7">
        <w:rPr>
          <w:rFonts w:ascii="Arial" w:eastAsia="Times New Roman" w:hAnsi="Arial" w:cs="Arial"/>
          <w:color w:val="000000"/>
        </w:rPr>
        <w:t xml:space="preserve"> Japanese students develop cultural empathy</w:t>
      </w:r>
      <w:r w:rsidR="00765DE7">
        <w:rPr>
          <w:rFonts w:ascii="Arial" w:eastAsia="Times New Roman" w:hAnsi="Arial" w:cs="Arial"/>
          <w:color w:val="000000"/>
        </w:rPr>
        <w:t xml:space="preserve">. </w:t>
      </w:r>
      <w:r w:rsidR="007A58A1">
        <w:rPr>
          <w:rFonts w:ascii="Arial" w:eastAsia="Times New Roman" w:hAnsi="Arial" w:cs="Arial"/>
          <w:color w:val="000000"/>
        </w:rPr>
        <w:t xml:space="preserve">Soon, </w:t>
      </w:r>
      <w:r w:rsidR="00765DE7" w:rsidRPr="00765DE7">
        <w:rPr>
          <w:rFonts w:ascii="Arial" w:eastAsia="Times New Roman" w:hAnsi="Arial" w:cs="Arial"/>
          <w:color w:val="000000"/>
        </w:rPr>
        <w:t xml:space="preserve">over 200 students will have participated in this exchange program (Email: </w:t>
      </w:r>
      <w:r w:rsidR="00ED357E" w:rsidRPr="007A58A1">
        <w:rPr>
          <w:rFonts w:ascii="Arial" w:eastAsia="Times New Roman" w:hAnsi="Arial" w:cs="Arial"/>
        </w:rPr>
        <w:t>takeda_nicole@yahoo.com</w:t>
      </w:r>
      <w:r w:rsidR="00765DE7" w:rsidRPr="00765DE7">
        <w:rPr>
          <w:rFonts w:ascii="Arial" w:eastAsia="Times New Roman" w:hAnsi="Arial" w:cs="Arial"/>
          <w:color w:val="000000"/>
        </w:rPr>
        <w:t xml:space="preserve">). </w:t>
      </w:r>
    </w:p>
    <w:p w14:paraId="1CFDEAD1" w14:textId="77777777" w:rsidR="00ED357E" w:rsidRDefault="00ED357E" w:rsidP="00765DE7">
      <w:pPr>
        <w:rPr>
          <w:rFonts w:ascii="Arial" w:eastAsia="Times New Roman" w:hAnsi="Arial" w:cs="Arial"/>
          <w:color w:val="000000"/>
        </w:rPr>
      </w:pPr>
    </w:p>
    <w:p w14:paraId="542610EB" w14:textId="77777777" w:rsidR="00765DE7" w:rsidRPr="00236745" w:rsidRDefault="00ED357E" w:rsidP="00765DE7">
      <w:pPr>
        <w:rPr>
          <w:rFonts w:ascii="Arial" w:eastAsia="Times New Roman" w:hAnsi="Arial" w:cs="Arial"/>
          <w:color w:val="000000"/>
        </w:rPr>
      </w:pPr>
      <w:r w:rsidRPr="00236745">
        <w:rPr>
          <w:rStyle w:val="a5"/>
          <w:rFonts w:ascii="Arial" w:hAnsi="Arial" w:cs="Arial"/>
        </w:rPr>
        <w:t>Eric Shade</w:t>
      </w:r>
      <w:r w:rsidRPr="00236745">
        <w:rPr>
          <w:rFonts w:ascii="Arial" w:hAnsi="Arial" w:cs="Arial"/>
        </w:rPr>
        <w:t xml:space="preserve"> </w:t>
      </w:r>
      <w:r w:rsidR="00236745">
        <w:rPr>
          <w:rFonts w:ascii="Arial" w:hAnsi="Arial" w:cs="Arial"/>
        </w:rPr>
        <w:t xml:space="preserve">- </w:t>
      </w:r>
      <w:r w:rsidRPr="00236745">
        <w:rPr>
          <w:rFonts w:ascii="Arial" w:hAnsi="Arial" w:cs="Arial"/>
        </w:rPr>
        <w:t>a graduate of Penn State University (BA, English Literature)</w:t>
      </w:r>
      <w:r w:rsidR="00236745">
        <w:rPr>
          <w:rFonts w:ascii="Arial" w:hAnsi="Arial" w:cs="Arial"/>
        </w:rPr>
        <w:t>,</w:t>
      </w:r>
      <w:r w:rsidRPr="00236745">
        <w:rPr>
          <w:rFonts w:ascii="Arial" w:hAnsi="Arial" w:cs="Arial"/>
        </w:rPr>
        <w:t xml:space="preserve"> </w:t>
      </w:r>
      <w:r w:rsidR="00236745" w:rsidRPr="00236745">
        <w:rPr>
          <w:rFonts w:ascii="Arial" w:hAnsi="Arial" w:cs="Arial"/>
        </w:rPr>
        <w:t xml:space="preserve">he was a James Michener Fellow </w:t>
      </w:r>
      <w:r w:rsidR="00236745">
        <w:rPr>
          <w:rFonts w:ascii="Arial" w:hAnsi="Arial" w:cs="Arial"/>
        </w:rPr>
        <w:t xml:space="preserve">at </w:t>
      </w:r>
      <w:r w:rsidRPr="00236745">
        <w:rPr>
          <w:rFonts w:ascii="Arial" w:hAnsi="Arial" w:cs="Arial"/>
        </w:rPr>
        <w:t xml:space="preserve">the University of </w:t>
      </w:r>
      <w:r w:rsidR="00236745">
        <w:rPr>
          <w:rFonts w:ascii="Arial" w:hAnsi="Arial" w:cs="Arial"/>
        </w:rPr>
        <w:t>Houston (MFA, Creative Writing)</w:t>
      </w:r>
      <w:r w:rsidRPr="00236745">
        <w:rPr>
          <w:rFonts w:ascii="Arial" w:hAnsi="Arial" w:cs="Arial"/>
        </w:rPr>
        <w:t xml:space="preserve">.  He has taught ESL in Korea, the US, and Japan, in addition to having taught writing and literature courses, to native speakers, in the States.  He teaches a variety of courses at AGU, Nihon University, and Chuo University.  His book of stories, </w:t>
      </w:r>
      <w:r w:rsidRPr="00236745">
        <w:rPr>
          <w:rStyle w:val="a6"/>
          <w:rFonts w:ascii="Arial" w:hAnsi="Arial" w:cs="Arial"/>
        </w:rPr>
        <w:t>Eyesores</w:t>
      </w:r>
      <w:r w:rsidRPr="00236745">
        <w:rPr>
          <w:rFonts w:ascii="Arial" w:hAnsi="Arial" w:cs="Arial"/>
        </w:rPr>
        <w:t>, won the Flannery O'Connor Award for fiction and has recently been released in paperback</w:t>
      </w:r>
      <w:r w:rsidR="00236745">
        <w:rPr>
          <w:rFonts w:ascii="Arial" w:hAnsi="Arial" w:cs="Arial"/>
        </w:rPr>
        <w:t xml:space="preserve"> (</w:t>
      </w:r>
      <w:r w:rsidR="00236745" w:rsidRPr="00236745">
        <w:rPr>
          <w:rFonts w:ascii="Arial" w:hAnsi="Arial" w:cs="Arial"/>
        </w:rPr>
        <w:t>http://www.ugapress.org/index.php/books/eyesores</w:t>
      </w:r>
      <w:r w:rsidR="00236745">
        <w:rPr>
          <w:rFonts w:ascii="Arial" w:hAnsi="Arial" w:cs="Arial"/>
        </w:rPr>
        <w:t>). </w:t>
      </w:r>
      <w:r w:rsidRPr="00236745">
        <w:rPr>
          <w:rFonts w:ascii="Arial" w:hAnsi="Arial" w:cs="Arial"/>
        </w:rPr>
        <w:t>(E-mail: ecshade@gmail.com</w:t>
      </w:r>
      <w:r w:rsidR="00236745">
        <w:rPr>
          <w:rFonts w:ascii="Arial" w:hAnsi="Arial" w:cs="Arial"/>
        </w:rPr>
        <w:t>) </w:t>
      </w:r>
      <w:r w:rsidR="00765DE7" w:rsidRPr="00236745">
        <w:rPr>
          <w:rFonts w:ascii="Arial" w:eastAsia="Times New Roman" w:hAnsi="Arial" w:cs="Arial"/>
          <w:color w:val="000000"/>
        </w:rPr>
        <w:t> </w:t>
      </w:r>
    </w:p>
    <w:p w14:paraId="5363DBAA" w14:textId="77777777" w:rsidR="007C72F0" w:rsidRDefault="00D67E16" w:rsidP="007A58A1">
      <w:pPr>
        <w:spacing w:before="100" w:beforeAutospacing="1" w:after="100" w:afterAutospacing="1"/>
      </w:pPr>
      <w:r w:rsidRPr="007159C7">
        <w:rPr>
          <w:rFonts w:ascii="Arial" w:hAnsi="Arial" w:cs="Arial"/>
          <w:b/>
        </w:rPr>
        <w:t>Gregory Strong</w:t>
      </w:r>
      <w:r w:rsidRPr="007159C7">
        <w:rPr>
          <w:rFonts w:ascii="Arial" w:hAnsi="Arial" w:cs="Arial"/>
        </w:rPr>
        <w:t xml:space="preserve"> –</w:t>
      </w:r>
      <w:r w:rsidR="00773CB8">
        <w:rPr>
          <w:rFonts w:ascii="Arial" w:eastAsia="Times New Roman" w:hAnsi="Arial" w:cs="Arial"/>
          <w:iCs/>
        </w:rPr>
        <w:t xml:space="preserve"> </w:t>
      </w:r>
      <w:r w:rsidRPr="00180D0D">
        <w:rPr>
          <w:rFonts w:ascii="Arial" w:eastAsia="Times New Roman" w:hAnsi="Arial" w:cs="Arial"/>
        </w:rPr>
        <w:t>IE Program co-coordinator</w:t>
      </w:r>
      <w:r w:rsidR="007A58A1">
        <w:rPr>
          <w:rFonts w:ascii="Arial" w:eastAsia="Times New Roman" w:hAnsi="Arial" w:cs="Arial"/>
        </w:rPr>
        <w:t xml:space="preserve">, </w:t>
      </w:r>
      <w:r w:rsidRPr="00180D0D">
        <w:rPr>
          <w:rFonts w:ascii="Arial" w:eastAsia="Times New Roman" w:hAnsi="Arial" w:cs="Arial"/>
        </w:rPr>
        <w:t xml:space="preserve">a teacher, teacher educator, a curriculum materials writer, </w:t>
      </w:r>
      <w:r w:rsidR="007A58A1">
        <w:rPr>
          <w:rFonts w:ascii="Arial" w:eastAsia="Times New Roman" w:hAnsi="Arial" w:cs="Arial"/>
        </w:rPr>
        <w:t xml:space="preserve">and </w:t>
      </w:r>
      <w:r w:rsidRPr="00180D0D">
        <w:rPr>
          <w:rFonts w:ascii="Arial" w:eastAsia="Times New Roman" w:hAnsi="Arial" w:cs="Arial"/>
        </w:rPr>
        <w:t xml:space="preserve">some time writer, </w:t>
      </w:r>
      <w:r w:rsidR="00D91D3E">
        <w:rPr>
          <w:rFonts w:ascii="Arial" w:eastAsia="Times New Roman" w:hAnsi="Arial" w:cs="Arial"/>
        </w:rPr>
        <w:t>recently of graded readers</w:t>
      </w:r>
      <w:r w:rsidR="007A58A1">
        <w:rPr>
          <w:rFonts w:ascii="Arial" w:eastAsia="Times New Roman" w:hAnsi="Arial" w:cs="Arial"/>
        </w:rPr>
        <w:t xml:space="preserve"> </w:t>
      </w:r>
      <w:r w:rsidR="00773CB8">
        <w:rPr>
          <w:rFonts w:ascii="Arial" w:eastAsia="Times New Roman" w:hAnsi="Arial" w:cs="Arial"/>
        </w:rPr>
        <w:t xml:space="preserve">with </w:t>
      </w:r>
      <w:r w:rsidR="007A58A1">
        <w:rPr>
          <w:rFonts w:ascii="Arial" w:eastAsia="Times New Roman" w:hAnsi="Arial" w:cs="Arial"/>
        </w:rPr>
        <w:t xml:space="preserve">which </w:t>
      </w:r>
      <w:r w:rsidR="00D91D3E">
        <w:rPr>
          <w:rFonts w:ascii="Arial" w:eastAsia="Times New Roman" w:hAnsi="Arial" w:cs="Arial"/>
        </w:rPr>
        <w:t>he sharpen</w:t>
      </w:r>
      <w:r w:rsidR="007A58A1">
        <w:rPr>
          <w:rFonts w:ascii="Arial" w:eastAsia="Times New Roman" w:hAnsi="Arial" w:cs="Arial"/>
        </w:rPr>
        <w:t>s</w:t>
      </w:r>
      <w:r w:rsidR="00D91D3E">
        <w:rPr>
          <w:rFonts w:ascii="Arial" w:eastAsia="Times New Roman" w:hAnsi="Arial" w:cs="Arial"/>
        </w:rPr>
        <w:t xml:space="preserve"> his skills at narration</w:t>
      </w:r>
      <w:r w:rsidR="004C3A2E">
        <w:rPr>
          <w:rFonts w:ascii="Arial" w:eastAsia="Times New Roman" w:hAnsi="Arial" w:cs="Arial"/>
        </w:rPr>
        <w:t xml:space="preserve"> and </w:t>
      </w:r>
      <w:r w:rsidR="00D91D3E">
        <w:rPr>
          <w:rFonts w:ascii="Arial" w:eastAsia="Times New Roman" w:hAnsi="Arial" w:cs="Arial"/>
        </w:rPr>
        <w:t>plotting</w:t>
      </w:r>
      <w:r w:rsidR="00773CB8">
        <w:rPr>
          <w:rFonts w:ascii="Arial" w:eastAsia="Times New Roman" w:hAnsi="Arial" w:cs="Arial"/>
        </w:rPr>
        <w:t>, not to mention experimenting</w:t>
      </w:r>
      <w:r w:rsidR="004C3A2E">
        <w:rPr>
          <w:rFonts w:ascii="Arial" w:eastAsia="Times New Roman" w:hAnsi="Arial" w:cs="Arial"/>
        </w:rPr>
        <w:t xml:space="preserve"> with literary terms</w:t>
      </w:r>
      <w:r w:rsidRPr="00180D0D">
        <w:rPr>
          <w:rFonts w:ascii="Arial" w:eastAsia="Times New Roman" w:hAnsi="Arial" w:cs="Arial"/>
          <w:i/>
          <w:iCs/>
        </w:rPr>
        <w:t xml:space="preserve"> </w:t>
      </w:r>
      <w:r w:rsidRPr="00180D0D">
        <w:rPr>
          <w:rFonts w:ascii="Arial" w:eastAsia="Times New Roman" w:hAnsi="Arial" w:cs="Arial"/>
        </w:rPr>
        <w:t>(http://gregorystrong.com). (E-mail: gregorybstrong3@yahoo.ca).</w:t>
      </w:r>
      <w:r w:rsidR="00AE6CCC">
        <w:rPr>
          <w:rFonts w:ascii="Arial" w:hAnsi="Arial" w:cs="Arial"/>
        </w:rPr>
        <w:t xml:space="preserve"> </w:t>
      </w:r>
    </w:p>
    <w:sectPr w:rsidR="007C72F0" w:rsidSect="00AA5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メイリオ">
    <w:panose1 w:val="020B0604030504040204"/>
    <w:charset w:val="4E"/>
    <w:family w:val="auto"/>
    <w:pitch w:val="variable"/>
    <w:sig w:usb0="E10102FF" w:usb1="EAC7FFFF" w:usb2="00010012" w:usb3="00000000" w:csb0="00020000" w:csb1="00000000"/>
  </w:font>
  <w:font w:name="MS PGothic">
    <w:charset w:val="80"/>
    <w:family w:val="swiss"/>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8A4"/>
    <w:multiLevelType w:val="hybridMultilevel"/>
    <w:tmpl w:val="534C1912"/>
    <w:lvl w:ilvl="0" w:tplc="401E53C0">
      <w:start w:val="5"/>
      <w:numFmt w:val="bullet"/>
      <w:lvlText w:val="-"/>
      <w:lvlJc w:val="left"/>
      <w:pPr>
        <w:ind w:left="1080" w:hanging="360"/>
      </w:pPr>
      <w:rPr>
        <w:rFonts w:ascii="Arial" w:eastAsia="MS Mincho"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245EC1"/>
    <w:multiLevelType w:val="hybridMultilevel"/>
    <w:tmpl w:val="0DA4BB72"/>
    <w:lvl w:ilvl="0" w:tplc="1D6ADB3C">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2520A7"/>
    <w:rsid w:val="00002AB6"/>
    <w:rsid w:val="00007897"/>
    <w:rsid w:val="00032329"/>
    <w:rsid w:val="0003630E"/>
    <w:rsid w:val="0007241E"/>
    <w:rsid w:val="00081A67"/>
    <w:rsid w:val="0008655F"/>
    <w:rsid w:val="00092618"/>
    <w:rsid w:val="000D3640"/>
    <w:rsid w:val="000D5DD7"/>
    <w:rsid w:val="000E48C5"/>
    <w:rsid w:val="00121EAD"/>
    <w:rsid w:val="00123D36"/>
    <w:rsid w:val="001360F8"/>
    <w:rsid w:val="0014648B"/>
    <w:rsid w:val="00165330"/>
    <w:rsid w:val="00173B89"/>
    <w:rsid w:val="001970CB"/>
    <w:rsid w:val="001B2FAA"/>
    <w:rsid w:val="001E50AC"/>
    <w:rsid w:val="002017EE"/>
    <w:rsid w:val="00236745"/>
    <w:rsid w:val="002476BC"/>
    <w:rsid w:val="0025109B"/>
    <w:rsid w:val="002520A7"/>
    <w:rsid w:val="002920E0"/>
    <w:rsid w:val="002D33DE"/>
    <w:rsid w:val="003207D1"/>
    <w:rsid w:val="00341826"/>
    <w:rsid w:val="003A66D2"/>
    <w:rsid w:val="003B3C97"/>
    <w:rsid w:val="003B66BE"/>
    <w:rsid w:val="003D7616"/>
    <w:rsid w:val="004030EC"/>
    <w:rsid w:val="00410637"/>
    <w:rsid w:val="0044732A"/>
    <w:rsid w:val="00467E7F"/>
    <w:rsid w:val="0047194D"/>
    <w:rsid w:val="00473786"/>
    <w:rsid w:val="00493892"/>
    <w:rsid w:val="004C3A2E"/>
    <w:rsid w:val="00504AA2"/>
    <w:rsid w:val="0051549B"/>
    <w:rsid w:val="00533394"/>
    <w:rsid w:val="005415BA"/>
    <w:rsid w:val="005536C5"/>
    <w:rsid w:val="005B4703"/>
    <w:rsid w:val="005C5E90"/>
    <w:rsid w:val="005E1E14"/>
    <w:rsid w:val="005F0032"/>
    <w:rsid w:val="00670F9C"/>
    <w:rsid w:val="006D1554"/>
    <w:rsid w:val="006D2F7C"/>
    <w:rsid w:val="006D7D2B"/>
    <w:rsid w:val="006E1B22"/>
    <w:rsid w:val="00765620"/>
    <w:rsid w:val="00765DE7"/>
    <w:rsid w:val="00773CB8"/>
    <w:rsid w:val="00783EF3"/>
    <w:rsid w:val="00791D83"/>
    <w:rsid w:val="007A58A1"/>
    <w:rsid w:val="007A7E49"/>
    <w:rsid w:val="007B4497"/>
    <w:rsid w:val="007C408E"/>
    <w:rsid w:val="007C7318"/>
    <w:rsid w:val="007D0E9E"/>
    <w:rsid w:val="00807D94"/>
    <w:rsid w:val="00825C7E"/>
    <w:rsid w:val="00854C0C"/>
    <w:rsid w:val="008A0D08"/>
    <w:rsid w:val="008A61E9"/>
    <w:rsid w:val="008C6EF3"/>
    <w:rsid w:val="008E1964"/>
    <w:rsid w:val="008F43A2"/>
    <w:rsid w:val="00906C6A"/>
    <w:rsid w:val="00982DF4"/>
    <w:rsid w:val="00987195"/>
    <w:rsid w:val="009A46F6"/>
    <w:rsid w:val="009B0CDB"/>
    <w:rsid w:val="009C7A7F"/>
    <w:rsid w:val="009D5FAD"/>
    <w:rsid w:val="009D742A"/>
    <w:rsid w:val="009E5760"/>
    <w:rsid w:val="00A02F82"/>
    <w:rsid w:val="00A20703"/>
    <w:rsid w:val="00A4729B"/>
    <w:rsid w:val="00A60F63"/>
    <w:rsid w:val="00A82258"/>
    <w:rsid w:val="00AA5ED7"/>
    <w:rsid w:val="00AB7947"/>
    <w:rsid w:val="00AE6CCC"/>
    <w:rsid w:val="00B44CA0"/>
    <w:rsid w:val="00B521E1"/>
    <w:rsid w:val="00B85F09"/>
    <w:rsid w:val="00BA004C"/>
    <w:rsid w:val="00BB358B"/>
    <w:rsid w:val="00BC4C07"/>
    <w:rsid w:val="00BE7A50"/>
    <w:rsid w:val="00C00AFB"/>
    <w:rsid w:val="00C171CA"/>
    <w:rsid w:val="00C17825"/>
    <w:rsid w:val="00C3722C"/>
    <w:rsid w:val="00C377BC"/>
    <w:rsid w:val="00C42941"/>
    <w:rsid w:val="00C66D18"/>
    <w:rsid w:val="00C81D71"/>
    <w:rsid w:val="00C90A5E"/>
    <w:rsid w:val="00CB1530"/>
    <w:rsid w:val="00CB71D5"/>
    <w:rsid w:val="00D26639"/>
    <w:rsid w:val="00D30E50"/>
    <w:rsid w:val="00D33C93"/>
    <w:rsid w:val="00D438A4"/>
    <w:rsid w:val="00D462DD"/>
    <w:rsid w:val="00D478DC"/>
    <w:rsid w:val="00D67E16"/>
    <w:rsid w:val="00D91D3E"/>
    <w:rsid w:val="00DD3010"/>
    <w:rsid w:val="00DE362A"/>
    <w:rsid w:val="00E00F91"/>
    <w:rsid w:val="00E016A5"/>
    <w:rsid w:val="00E244C3"/>
    <w:rsid w:val="00E3047F"/>
    <w:rsid w:val="00E417AD"/>
    <w:rsid w:val="00E46EC9"/>
    <w:rsid w:val="00E50812"/>
    <w:rsid w:val="00E900AC"/>
    <w:rsid w:val="00E92D04"/>
    <w:rsid w:val="00EC1BCE"/>
    <w:rsid w:val="00ED357E"/>
    <w:rsid w:val="00ED49AE"/>
    <w:rsid w:val="00EF3ACB"/>
    <w:rsid w:val="00F063D5"/>
    <w:rsid w:val="00F06E0B"/>
    <w:rsid w:val="00F20EA6"/>
    <w:rsid w:val="00F23602"/>
    <w:rsid w:val="00F363EB"/>
    <w:rsid w:val="00F46D32"/>
    <w:rsid w:val="00F71CFE"/>
    <w:rsid w:val="00F86F25"/>
    <w:rsid w:val="00F9613E"/>
    <w:rsid w:val="00F9738C"/>
    <w:rsid w:val="00FC10C9"/>
    <w:rsid w:val="00FE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BB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A7"/>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20A7"/>
    <w:rPr>
      <w:color w:val="0000FF"/>
      <w:u w:val="single"/>
    </w:rPr>
  </w:style>
  <w:style w:type="paragraph" w:styleId="a4">
    <w:name w:val="List Paragraph"/>
    <w:basedOn w:val="a"/>
    <w:uiPriority w:val="34"/>
    <w:qFormat/>
    <w:rsid w:val="007C408E"/>
    <w:pPr>
      <w:ind w:left="720"/>
      <w:contextualSpacing/>
    </w:pPr>
  </w:style>
  <w:style w:type="paragraph" w:styleId="HTML">
    <w:name w:val="HTML Preformatted"/>
    <w:basedOn w:val="a"/>
    <w:link w:val="HTML0"/>
    <w:uiPriority w:val="99"/>
    <w:unhideWhenUsed/>
    <w:rsid w:val="00D6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0">
    <w:name w:val="HTML 書式付き (文字)"/>
    <w:basedOn w:val="a0"/>
    <w:link w:val="HTML"/>
    <w:uiPriority w:val="99"/>
    <w:rsid w:val="00D67E16"/>
    <w:rPr>
      <w:rFonts w:ascii="Courier New" w:eastAsia="Times New Roman" w:hAnsi="Courier New" w:cs="Courier New"/>
      <w:sz w:val="20"/>
      <w:szCs w:val="20"/>
      <w:lang w:val="en-US" w:eastAsia="en-US"/>
    </w:rPr>
  </w:style>
  <w:style w:type="character" w:customStyle="1" w:styleId="apple-style-span">
    <w:name w:val="apple-style-span"/>
    <w:basedOn w:val="a0"/>
    <w:rsid w:val="00D67E16"/>
  </w:style>
  <w:style w:type="character" w:styleId="a5">
    <w:name w:val="Strong"/>
    <w:basedOn w:val="a0"/>
    <w:uiPriority w:val="22"/>
    <w:qFormat/>
    <w:rsid w:val="00D67E16"/>
    <w:rPr>
      <w:b/>
      <w:bCs/>
    </w:rPr>
  </w:style>
  <w:style w:type="character" w:customStyle="1" w:styleId="cgselectable">
    <w:name w:val="cgselectable"/>
    <w:basedOn w:val="a0"/>
    <w:rsid w:val="00D67E16"/>
  </w:style>
  <w:style w:type="character" w:customStyle="1" w:styleId="dots">
    <w:name w:val="dots"/>
    <w:basedOn w:val="a0"/>
    <w:rsid w:val="008C6EF3"/>
  </w:style>
  <w:style w:type="character" w:styleId="a6">
    <w:name w:val="Emphasis"/>
    <w:basedOn w:val="a0"/>
    <w:uiPriority w:val="20"/>
    <w:qFormat/>
    <w:rsid w:val="00ED357E"/>
    <w:rPr>
      <w:i/>
      <w:iCs/>
    </w:rPr>
  </w:style>
  <w:style w:type="character" w:customStyle="1" w:styleId="yui37236136381753332187">
    <w:name w:val="yui_3_7_2_36_1363817533321_87"/>
    <w:basedOn w:val="a0"/>
    <w:rsid w:val="00773CB8"/>
  </w:style>
  <w:style w:type="character" w:customStyle="1" w:styleId="yui37236136381753332188">
    <w:name w:val="yui_3_7_2_36_1363817533321_88"/>
    <w:basedOn w:val="a0"/>
    <w:rsid w:val="00773CB8"/>
  </w:style>
  <w:style w:type="character" w:customStyle="1" w:styleId="yui37236136381753332189">
    <w:name w:val="yui_3_7_2_36_1363817533321_89"/>
    <w:basedOn w:val="a0"/>
    <w:rsid w:val="00773CB8"/>
  </w:style>
  <w:style w:type="character" w:customStyle="1" w:styleId="yui37236136381753332190">
    <w:name w:val="yui_3_7_2_36_1363817533321_90"/>
    <w:basedOn w:val="a0"/>
    <w:rsid w:val="00773CB8"/>
  </w:style>
  <w:style w:type="character" w:customStyle="1" w:styleId="yui37236136381753332191">
    <w:name w:val="yui_3_7_2_36_1363817533321_91"/>
    <w:basedOn w:val="a0"/>
    <w:rsid w:val="00773CB8"/>
  </w:style>
  <w:style w:type="paragraph" w:styleId="a7">
    <w:name w:val="Balloon Text"/>
    <w:basedOn w:val="a"/>
    <w:link w:val="a8"/>
    <w:uiPriority w:val="99"/>
    <w:semiHidden/>
    <w:unhideWhenUsed/>
    <w:rsid w:val="003A66D2"/>
    <w:rPr>
      <w:rFonts w:ascii="Tahoma" w:hAnsi="Tahoma" w:cs="Tahoma"/>
      <w:sz w:val="16"/>
      <w:szCs w:val="16"/>
    </w:rPr>
  </w:style>
  <w:style w:type="character" w:customStyle="1" w:styleId="a8">
    <w:name w:val="吹き出し (文字)"/>
    <w:basedOn w:val="a0"/>
    <w:link w:val="a7"/>
    <w:uiPriority w:val="99"/>
    <w:semiHidden/>
    <w:rsid w:val="003A66D2"/>
    <w:rPr>
      <w:rFonts w:ascii="Tahoma" w:eastAsia="MS Mincho" w:hAnsi="Tahoma" w:cs="Tahoma"/>
      <w:sz w:val="16"/>
      <w:szCs w:val="16"/>
      <w:lang w:val="en-US"/>
    </w:rPr>
  </w:style>
  <w:style w:type="table" w:styleId="a9">
    <w:name w:val="Table Grid"/>
    <w:basedOn w:val="a1"/>
    <w:uiPriority w:val="59"/>
    <w:rsid w:val="003A6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011">
      <w:bodyDiv w:val="1"/>
      <w:marLeft w:val="0"/>
      <w:marRight w:val="0"/>
      <w:marTop w:val="0"/>
      <w:marBottom w:val="0"/>
      <w:divBdr>
        <w:top w:val="none" w:sz="0" w:space="0" w:color="auto"/>
        <w:left w:val="none" w:sz="0" w:space="0" w:color="auto"/>
        <w:bottom w:val="none" w:sz="0" w:space="0" w:color="auto"/>
        <w:right w:val="none" w:sz="0" w:space="0" w:color="auto"/>
      </w:divBdr>
      <w:divsChild>
        <w:div w:id="2105106702">
          <w:marLeft w:val="0"/>
          <w:marRight w:val="0"/>
          <w:marTop w:val="0"/>
          <w:marBottom w:val="0"/>
          <w:divBdr>
            <w:top w:val="none" w:sz="0" w:space="0" w:color="auto"/>
            <w:left w:val="none" w:sz="0" w:space="0" w:color="auto"/>
            <w:bottom w:val="none" w:sz="0" w:space="0" w:color="auto"/>
            <w:right w:val="none" w:sz="0" w:space="0" w:color="auto"/>
          </w:divBdr>
        </w:div>
      </w:divsChild>
    </w:div>
    <w:div w:id="192618163">
      <w:bodyDiv w:val="1"/>
      <w:marLeft w:val="0"/>
      <w:marRight w:val="0"/>
      <w:marTop w:val="0"/>
      <w:marBottom w:val="0"/>
      <w:divBdr>
        <w:top w:val="none" w:sz="0" w:space="0" w:color="auto"/>
        <w:left w:val="none" w:sz="0" w:space="0" w:color="auto"/>
        <w:bottom w:val="none" w:sz="0" w:space="0" w:color="auto"/>
        <w:right w:val="none" w:sz="0" w:space="0" w:color="auto"/>
      </w:divBdr>
      <w:divsChild>
        <w:div w:id="1448506817">
          <w:marLeft w:val="0"/>
          <w:marRight w:val="0"/>
          <w:marTop w:val="0"/>
          <w:marBottom w:val="0"/>
          <w:divBdr>
            <w:top w:val="none" w:sz="0" w:space="0" w:color="auto"/>
            <w:left w:val="none" w:sz="0" w:space="0" w:color="auto"/>
            <w:bottom w:val="none" w:sz="0" w:space="0" w:color="auto"/>
            <w:right w:val="none" w:sz="0" w:space="0" w:color="auto"/>
          </w:divBdr>
          <w:divsChild>
            <w:div w:id="18810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3450">
      <w:bodyDiv w:val="1"/>
      <w:marLeft w:val="0"/>
      <w:marRight w:val="0"/>
      <w:marTop w:val="0"/>
      <w:marBottom w:val="0"/>
      <w:divBdr>
        <w:top w:val="none" w:sz="0" w:space="0" w:color="auto"/>
        <w:left w:val="none" w:sz="0" w:space="0" w:color="auto"/>
        <w:bottom w:val="none" w:sz="0" w:space="0" w:color="auto"/>
        <w:right w:val="none" w:sz="0" w:space="0" w:color="auto"/>
      </w:divBdr>
      <w:divsChild>
        <w:div w:id="1484007083">
          <w:marLeft w:val="0"/>
          <w:marRight w:val="0"/>
          <w:marTop w:val="0"/>
          <w:marBottom w:val="0"/>
          <w:divBdr>
            <w:top w:val="none" w:sz="0" w:space="0" w:color="auto"/>
            <w:left w:val="none" w:sz="0" w:space="0" w:color="auto"/>
            <w:bottom w:val="none" w:sz="0" w:space="0" w:color="auto"/>
            <w:right w:val="none" w:sz="0" w:space="0" w:color="auto"/>
          </w:divBdr>
        </w:div>
      </w:divsChild>
    </w:div>
    <w:div w:id="579489835">
      <w:bodyDiv w:val="1"/>
      <w:marLeft w:val="0"/>
      <w:marRight w:val="0"/>
      <w:marTop w:val="0"/>
      <w:marBottom w:val="0"/>
      <w:divBdr>
        <w:top w:val="none" w:sz="0" w:space="0" w:color="auto"/>
        <w:left w:val="none" w:sz="0" w:space="0" w:color="auto"/>
        <w:bottom w:val="none" w:sz="0" w:space="0" w:color="auto"/>
        <w:right w:val="none" w:sz="0" w:space="0" w:color="auto"/>
      </w:divBdr>
      <w:divsChild>
        <w:div w:id="677149435">
          <w:marLeft w:val="0"/>
          <w:marRight w:val="0"/>
          <w:marTop w:val="0"/>
          <w:marBottom w:val="0"/>
          <w:divBdr>
            <w:top w:val="none" w:sz="0" w:space="0" w:color="auto"/>
            <w:left w:val="none" w:sz="0" w:space="0" w:color="auto"/>
            <w:bottom w:val="none" w:sz="0" w:space="0" w:color="auto"/>
            <w:right w:val="none" w:sz="0" w:space="0" w:color="auto"/>
          </w:divBdr>
        </w:div>
      </w:divsChild>
    </w:div>
    <w:div w:id="623199515">
      <w:bodyDiv w:val="1"/>
      <w:marLeft w:val="0"/>
      <w:marRight w:val="0"/>
      <w:marTop w:val="0"/>
      <w:marBottom w:val="0"/>
      <w:divBdr>
        <w:top w:val="none" w:sz="0" w:space="0" w:color="auto"/>
        <w:left w:val="none" w:sz="0" w:space="0" w:color="auto"/>
        <w:bottom w:val="none" w:sz="0" w:space="0" w:color="auto"/>
        <w:right w:val="none" w:sz="0" w:space="0" w:color="auto"/>
      </w:divBdr>
      <w:divsChild>
        <w:div w:id="2087529529">
          <w:marLeft w:val="0"/>
          <w:marRight w:val="0"/>
          <w:marTop w:val="0"/>
          <w:marBottom w:val="0"/>
          <w:divBdr>
            <w:top w:val="none" w:sz="0" w:space="0" w:color="auto"/>
            <w:left w:val="none" w:sz="0" w:space="0" w:color="auto"/>
            <w:bottom w:val="none" w:sz="0" w:space="0" w:color="auto"/>
            <w:right w:val="none" w:sz="0" w:space="0" w:color="auto"/>
          </w:divBdr>
        </w:div>
      </w:divsChild>
    </w:div>
    <w:div w:id="934677207">
      <w:bodyDiv w:val="1"/>
      <w:marLeft w:val="0"/>
      <w:marRight w:val="0"/>
      <w:marTop w:val="0"/>
      <w:marBottom w:val="0"/>
      <w:divBdr>
        <w:top w:val="none" w:sz="0" w:space="0" w:color="auto"/>
        <w:left w:val="none" w:sz="0" w:space="0" w:color="auto"/>
        <w:bottom w:val="none" w:sz="0" w:space="0" w:color="auto"/>
        <w:right w:val="none" w:sz="0" w:space="0" w:color="auto"/>
      </w:divBdr>
      <w:divsChild>
        <w:div w:id="1738279785">
          <w:marLeft w:val="0"/>
          <w:marRight w:val="0"/>
          <w:marTop w:val="0"/>
          <w:marBottom w:val="0"/>
          <w:divBdr>
            <w:top w:val="none" w:sz="0" w:space="0" w:color="auto"/>
            <w:left w:val="none" w:sz="0" w:space="0" w:color="auto"/>
            <w:bottom w:val="none" w:sz="0" w:space="0" w:color="auto"/>
            <w:right w:val="none" w:sz="0" w:space="0" w:color="auto"/>
          </w:divBdr>
        </w:div>
        <w:div w:id="1351687445">
          <w:marLeft w:val="0"/>
          <w:marRight w:val="0"/>
          <w:marTop w:val="0"/>
          <w:marBottom w:val="0"/>
          <w:divBdr>
            <w:top w:val="none" w:sz="0" w:space="0" w:color="auto"/>
            <w:left w:val="none" w:sz="0" w:space="0" w:color="auto"/>
            <w:bottom w:val="none" w:sz="0" w:space="0" w:color="auto"/>
            <w:right w:val="none" w:sz="0" w:space="0" w:color="auto"/>
          </w:divBdr>
        </w:div>
      </w:divsChild>
    </w:div>
    <w:div w:id="1141192881">
      <w:bodyDiv w:val="1"/>
      <w:marLeft w:val="0"/>
      <w:marRight w:val="0"/>
      <w:marTop w:val="0"/>
      <w:marBottom w:val="0"/>
      <w:divBdr>
        <w:top w:val="none" w:sz="0" w:space="0" w:color="auto"/>
        <w:left w:val="none" w:sz="0" w:space="0" w:color="auto"/>
        <w:bottom w:val="none" w:sz="0" w:space="0" w:color="auto"/>
        <w:right w:val="none" w:sz="0" w:space="0" w:color="auto"/>
      </w:divBdr>
    </w:div>
    <w:div w:id="1395158080">
      <w:bodyDiv w:val="1"/>
      <w:marLeft w:val="0"/>
      <w:marRight w:val="0"/>
      <w:marTop w:val="0"/>
      <w:marBottom w:val="0"/>
      <w:divBdr>
        <w:top w:val="none" w:sz="0" w:space="0" w:color="auto"/>
        <w:left w:val="none" w:sz="0" w:space="0" w:color="auto"/>
        <w:bottom w:val="none" w:sz="0" w:space="0" w:color="auto"/>
        <w:right w:val="none" w:sz="0" w:space="0" w:color="auto"/>
      </w:divBdr>
      <w:divsChild>
        <w:div w:id="785998840">
          <w:marLeft w:val="0"/>
          <w:marRight w:val="0"/>
          <w:marTop w:val="0"/>
          <w:marBottom w:val="0"/>
          <w:divBdr>
            <w:top w:val="none" w:sz="0" w:space="0" w:color="auto"/>
            <w:left w:val="none" w:sz="0" w:space="0" w:color="auto"/>
            <w:bottom w:val="none" w:sz="0" w:space="0" w:color="auto"/>
            <w:right w:val="none" w:sz="0" w:space="0" w:color="auto"/>
          </w:divBdr>
        </w:div>
      </w:divsChild>
    </w:div>
    <w:div w:id="2046250091">
      <w:bodyDiv w:val="1"/>
      <w:marLeft w:val="0"/>
      <w:marRight w:val="0"/>
      <w:marTop w:val="0"/>
      <w:marBottom w:val="0"/>
      <w:divBdr>
        <w:top w:val="none" w:sz="0" w:space="0" w:color="auto"/>
        <w:left w:val="none" w:sz="0" w:space="0" w:color="auto"/>
        <w:bottom w:val="none" w:sz="0" w:space="0" w:color="auto"/>
        <w:right w:val="none" w:sz="0" w:space="0" w:color="auto"/>
      </w:divBdr>
      <w:divsChild>
        <w:div w:id="89010906">
          <w:marLeft w:val="0"/>
          <w:marRight w:val="0"/>
          <w:marTop w:val="0"/>
          <w:marBottom w:val="0"/>
          <w:divBdr>
            <w:top w:val="none" w:sz="0" w:space="0" w:color="auto"/>
            <w:left w:val="none" w:sz="0" w:space="0" w:color="auto"/>
            <w:bottom w:val="none" w:sz="0" w:space="0" w:color="auto"/>
            <w:right w:val="none" w:sz="0" w:space="0" w:color="auto"/>
          </w:divBdr>
          <w:divsChild>
            <w:div w:id="1094548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04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943167">
                      <w:marLeft w:val="0"/>
                      <w:marRight w:val="0"/>
                      <w:marTop w:val="0"/>
                      <w:marBottom w:val="0"/>
                      <w:divBdr>
                        <w:top w:val="none" w:sz="0" w:space="0" w:color="auto"/>
                        <w:left w:val="none" w:sz="0" w:space="0" w:color="auto"/>
                        <w:bottom w:val="none" w:sz="0" w:space="0" w:color="auto"/>
                        <w:right w:val="none" w:sz="0" w:space="0" w:color="auto"/>
                      </w:divBdr>
                      <w:divsChild>
                        <w:div w:id="899558588">
                          <w:marLeft w:val="0"/>
                          <w:marRight w:val="0"/>
                          <w:marTop w:val="0"/>
                          <w:marBottom w:val="0"/>
                          <w:divBdr>
                            <w:top w:val="none" w:sz="0" w:space="0" w:color="auto"/>
                            <w:left w:val="none" w:sz="0" w:space="0" w:color="auto"/>
                            <w:bottom w:val="none" w:sz="0" w:space="0" w:color="auto"/>
                            <w:right w:val="none" w:sz="0" w:space="0" w:color="auto"/>
                          </w:divBdr>
                          <w:divsChild>
                            <w:div w:id="1403328325">
                              <w:marLeft w:val="0"/>
                              <w:marRight w:val="0"/>
                              <w:marTop w:val="0"/>
                              <w:marBottom w:val="0"/>
                              <w:divBdr>
                                <w:top w:val="none" w:sz="0" w:space="0" w:color="auto"/>
                                <w:left w:val="none" w:sz="0" w:space="0" w:color="auto"/>
                                <w:bottom w:val="none" w:sz="0" w:space="0" w:color="auto"/>
                                <w:right w:val="none" w:sz="0" w:space="0" w:color="auto"/>
                              </w:divBdr>
                              <w:divsChild>
                                <w:div w:id="21037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jodias@cl.aoyama.ac.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6F98-0423-AA40-956E-DD93C9F6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7</Pages>
  <Words>2525</Words>
  <Characters>14395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Depot</dc:creator>
  <cp:lastModifiedBy>Dias Joseph</cp:lastModifiedBy>
  <cp:revision>70</cp:revision>
  <cp:lastPrinted>2013-03-17T22:54:00Z</cp:lastPrinted>
  <dcterms:created xsi:type="dcterms:W3CDTF">2013-03-09T15:08:00Z</dcterms:created>
  <dcterms:modified xsi:type="dcterms:W3CDTF">2013-04-05T03:40:00Z</dcterms:modified>
</cp:coreProperties>
</file>